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069" w:rsidRPr="00865069" w:rsidRDefault="00865069" w:rsidP="008650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50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Класс Млекопитающие</w:t>
      </w:r>
    </w:p>
    <w:p w:rsidR="00865069" w:rsidRPr="0025286D" w:rsidRDefault="00865069" w:rsidP="0086506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bCs/>
          <w:sz w:val="24"/>
          <w:szCs w:val="24"/>
        </w:rPr>
        <w:t>Общая</w:t>
      </w:r>
      <w:r w:rsidRPr="0025286D">
        <w:rPr>
          <w:rFonts w:ascii="Times New Roman" w:hAnsi="Times New Roman" w:cs="Times New Roman"/>
          <w:sz w:val="24"/>
          <w:szCs w:val="24"/>
        </w:rPr>
        <w:t xml:space="preserve"> характеристика </w:t>
      </w:r>
      <w:proofErr w:type="spellStart"/>
      <w:r w:rsidRPr="0025286D">
        <w:rPr>
          <w:rFonts w:ascii="Times New Roman" w:hAnsi="Times New Roman" w:cs="Times New Roman"/>
          <w:sz w:val="24"/>
          <w:szCs w:val="24"/>
        </w:rPr>
        <w:t>класса.</w:t>
      </w:r>
      <w:hyperlink r:id="rId5" w:tooltip="Млекопитающие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Млекопитающие</w:t>
        </w:r>
        <w:proofErr w:type="spellEnd"/>
      </w:hyperlink>
      <w:r w:rsidRPr="0025286D">
        <w:rPr>
          <w:rFonts w:ascii="Times New Roman" w:hAnsi="Times New Roman" w:cs="Times New Roman"/>
          <w:sz w:val="24"/>
          <w:szCs w:val="24"/>
        </w:rPr>
        <w:t> —высокоорганизованный класс хордовых животных, насчитывающий около 4,5 тыс. видов. Его представители заселили все среды жизни, включая поверхность суши, почву, морские и пресные водоемы, приземные слои атмосферы.</w:t>
      </w:r>
    </w:p>
    <w:p w:rsidR="00865069" w:rsidRPr="0025286D" w:rsidRDefault="00865069" w:rsidP="0086506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Произошли от зверозубых пресмыкающихся</w:t>
      </w:r>
      <w:r w:rsidRPr="0025286D">
        <w:rPr>
          <w:rFonts w:ascii="Times New Roman" w:hAnsi="Times New Roman" w:cs="Times New Roman"/>
          <w:sz w:val="24"/>
          <w:szCs w:val="24"/>
        </w:rPr>
        <w:t xml:space="preserve"> верхнего карбона, 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млекопитающие достигли расцвета в кайнозойскую эру.</w:t>
      </w:r>
    </w:p>
    <w:p w:rsidR="00865069" w:rsidRPr="0025286D" w:rsidRDefault="00865069" w:rsidP="0086506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 xml:space="preserve">Характерные черты </w:t>
      </w:r>
      <w:proofErr w:type="gramStart"/>
      <w:r w:rsidRPr="0025286D">
        <w:rPr>
          <w:rFonts w:ascii="Times New Roman" w:hAnsi="Times New Roman" w:cs="Times New Roman"/>
          <w:sz w:val="24"/>
          <w:szCs w:val="24"/>
        </w:rPr>
        <w:t>их организации</w:t>
      </w:r>
      <w:proofErr w:type="gramEnd"/>
      <w:r w:rsidRPr="0025286D">
        <w:rPr>
          <w:rFonts w:ascii="Times New Roman" w:hAnsi="Times New Roman" w:cs="Times New Roman"/>
          <w:sz w:val="24"/>
          <w:szCs w:val="24"/>
        </w:rPr>
        <w:t xml:space="preserve"> следующие:</w:t>
      </w:r>
    </w:p>
    <w:p w:rsidR="00865069" w:rsidRPr="0025286D" w:rsidRDefault="00865069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>Тело подразделено на голову, шею, туловище, парные передние и задние </w:t>
      </w:r>
      <w:hyperlink r:id="rId6" w:tooltip="Конечности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конечности</w:t>
        </w:r>
      </w:hyperlink>
      <w:r w:rsidRPr="0025286D">
        <w:rPr>
          <w:rFonts w:ascii="Times New Roman" w:hAnsi="Times New Roman" w:cs="Times New Roman"/>
          <w:sz w:val="24"/>
          <w:szCs w:val="24"/>
        </w:rPr>
        <w:t>, хвост. Конечности расположены под туловищем, благодаря чему оно приподнято над землей, что дает возможность животным передвигаться с большой скоростью.</w:t>
      </w:r>
    </w:p>
    <w:p w:rsidR="00865069" w:rsidRPr="0025286D" w:rsidRDefault="00865069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286D">
        <w:rPr>
          <w:rFonts w:ascii="Times New Roman" w:hAnsi="Times New Roman" w:cs="Times New Roman"/>
          <w:b/>
          <w:sz w:val="24"/>
          <w:szCs w:val="24"/>
        </w:rPr>
        <w:t>Кожа</w:t>
      </w:r>
      <w:r w:rsidRPr="0025286D">
        <w:rPr>
          <w:rFonts w:ascii="Times New Roman" w:hAnsi="Times New Roman" w:cs="Times New Roman"/>
          <w:sz w:val="24"/>
          <w:szCs w:val="24"/>
        </w:rPr>
        <w:t xml:space="preserve"> относительно толстая, прочная и эластичная, </w:t>
      </w:r>
      <w:r w:rsidRPr="0025286D">
        <w:rPr>
          <w:rFonts w:ascii="Times New Roman" w:hAnsi="Times New Roman" w:cs="Times New Roman"/>
          <w:b/>
          <w:sz w:val="24"/>
          <w:szCs w:val="24"/>
        </w:rPr>
        <w:t>покрытая</w:t>
      </w:r>
      <w:r w:rsidRPr="0025286D">
        <w:rPr>
          <w:rFonts w:ascii="Times New Roman" w:hAnsi="Times New Roman" w:cs="Times New Roman"/>
          <w:sz w:val="24"/>
          <w:szCs w:val="24"/>
        </w:rPr>
        <w:t>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волосяным покровам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25286D">
        <w:rPr>
          <w:rFonts w:ascii="Times New Roman" w:hAnsi="Times New Roman" w:cs="Times New Roman"/>
          <w:sz w:val="24"/>
          <w:szCs w:val="24"/>
        </w:rPr>
        <w:t xml:space="preserve"> хорошо удерживающим вырабатываемое организмом тепло. 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>В коже расположены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сальные, потовые, млечные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 и </w:t>
      </w:r>
      <w:hyperlink r:id="rId7" w:tooltip="Пахучие железы" w:history="1">
        <w:r w:rsidRPr="0025286D">
          <w:rPr>
            <w:rStyle w:val="a3"/>
            <w:rFonts w:ascii="Times New Roman" w:hAnsi="Times New Roman" w:cs="Times New Roman"/>
            <w:b/>
            <w:i/>
            <w:iCs/>
            <w:color w:val="auto"/>
            <w:sz w:val="24"/>
            <w:szCs w:val="24"/>
          </w:rPr>
          <w:t>пахучие железы</w:t>
        </w:r>
      </w:hyperlink>
      <w:r w:rsidRPr="0025286D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sz w:val="24"/>
          <w:szCs w:val="24"/>
        </w:rPr>
        <w:t xml:space="preserve">Наружный слой — эпидермис, внутренний слой кожи — дерма. </w:t>
      </w:r>
      <w:r w:rsidR="0025286D">
        <w:rPr>
          <w:rFonts w:ascii="Times New Roman" w:hAnsi="Times New Roman" w:cs="Times New Roman"/>
          <w:b/>
          <w:sz w:val="24"/>
          <w:szCs w:val="24"/>
        </w:rPr>
        <w:t xml:space="preserve">Под дермой находится гиподерма (подкожная жировая клетчатка). </w:t>
      </w:r>
      <w:r w:rsidRPr="0025286D">
        <w:rPr>
          <w:rFonts w:ascii="Times New Roman" w:hAnsi="Times New Roman" w:cs="Times New Roman"/>
          <w:b/>
          <w:sz w:val="24"/>
          <w:szCs w:val="24"/>
        </w:rPr>
        <w:t xml:space="preserve">Производным эпидермиса являются нитевидные роговые образования — волосы. </w:t>
      </w:r>
      <w:r w:rsidRPr="0025286D">
        <w:rPr>
          <w:rFonts w:ascii="Times New Roman" w:hAnsi="Times New Roman" w:cs="Times New Roman"/>
          <w:sz w:val="24"/>
          <w:szCs w:val="24"/>
        </w:rPr>
        <w:t xml:space="preserve">Основа волосяного покрова -тонкие, мягкие пуховые волосы, образующие подшерсток. Между ними развиты более длинные, жесткие и редкие остевые волосы, защищающие пуховые волосы и кожу от механических повреждений. Кроме того, у многих млекопитающих на голове, шее, груди и передних конечностях развиты длинные и жесткие чувствительные волосы — </w:t>
      </w:r>
      <w:proofErr w:type="spellStart"/>
      <w:r w:rsidRPr="0025286D">
        <w:rPr>
          <w:rFonts w:ascii="Times New Roman" w:hAnsi="Times New Roman" w:cs="Times New Roman"/>
          <w:sz w:val="24"/>
          <w:szCs w:val="24"/>
        </w:rPr>
        <w:t>вибриссы</w:t>
      </w:r>
      <w:proofErr w:type="spellEnd"/>
      <w:r w:rsidR="005C358C" w:rsidRPr="0025286D">
        <w:rPr>
          <w:rFonts w:ascii="Times New Roman" w:hAnsi="Times New Roman" w:cs="Times New Roman"/>
          <w:sz w:val="24"/>
          <w:szCs w:val="24"/>
        </w:rPr>
        <w:t xml:space="preserve"> (отвечают за осязание)</w:t>
      </w:r>
      <w:r w:rsidRPr="0025286D">
        <w:rPr>
          <w:rFonts w:ascii="Times New Roman" w:hAnsi="Times New Roman" w:cs="Times New Roman"/>
          <w:sz w:val="24"/>
          <w:szCs w:val="24"/>
        </w:rPr>
        <w:t xml:space="preserve">. Волосяной покров периодически меняется. 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Производными эпидермиса являются волосы, ногти, когти, копыта, чешуя и полые рога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286D">
        <w:rPr>
          <w:rFonts w:ascii="Times New Roman" w:hAnsi="Times New Roman" w:cs="Times New Roman"/>
          <w:sz w:val="24"/>
          <w:szCs w:val="24"/>
        </w:rPr>
        <w:t>(например, у быков, козлов, баранов, антилоп). Костные рога оленей, лосей развиваются из внутреннего слоя кожи — дермы.</w:t>
      </w:r>
    </w:p>
    <w:p w:rsidR="00865069" w:rsidRPr="0025286D" w:rsidRDefault="00865069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25286D">
        <w:rPr>
          <w:rFonts w:ascii="Times New Roman" w:hAnsi="Times New Roman" w:cs="Times New Roman"/>
          <w:sz w:val="24"/>
          <w:szCs w:val="24"/>
        </w:rPr>
        <w:t>Мозговой отдел черепа крупнее, чем у пресмыкающихся. </w:t>
      </w:r>
      <w:hyperlink r:id="rId8" w:tooltip="Позвоночник" w:history="1">
        <w:r w:rsidRPr="0025286D">
          <w:rPr>
            <w:rStyle w:val="a3"/>
            <w:rFonts w:ascii="Times New Roman" w:hAnsi="Times New Roman" w:cs="Times New Roman"/>
            <w:b/>
            <w:sz w:val="24"/>
            <w:szCs w:val="24"/>
          </w:rPr>
          <w:t>Позвоночник</w:t>
        </w:r>
      </w:hyperlink>
      <w:r w:rsidRPr="0025286D">
        <w:rPr>
          <w:rFonts w:ascii="Times New Roman" w:hAnsi="Times New Roman" w:cs="Times New Roman"/>
          <w:b/>
          <w:sz w:val="24"/>
          <w:szCs w:val="24"/>
        </w:rPr>
        <w:t xml:space="preserve"> состоит из пяти отделов. </w:t>
      </w:r>
      <w:r w:rsidRPr="0025286D">
        <w:rPr>
          <w:rFonts w:ascii="Times New Roman" w:hAnsi="Times New Roman" w:cs="Times New Roman"/>
          <w:b/>
          <w:sz w:val="28"/>
          <w:szCs w:val="24"/>
          <w:u w:val="single"/>
        </w:rPr>
        <w:t>В шейном отделе всегда семь позвонков.</w:t>
      </w:r>
    </w:p>
    <w:p w:rsidR="00865069" w:rsidRPr="0025286D" w:rsidRDefault="00865069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>Мускулатура представлена сложной системой дифференцированных мышц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. Имеется грудобрюшная мышечная перегородка —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диафрагма.</w:t>
      </w:r>
      <w:r w:rsidRPr="0025286D">
        <w:rPr>
          <w:rFonts w:ascii="Times New Roman" w:hAnsi="Times New Roman" w:cs="Times New Roman"/>
          <w:sz w:val="24"/>
          <w:szCs w:val="24"/>
        </w:rPr>
        <w:t> Развитая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подкожная мускулатура</w:t>
      </w:r>
      <w:r w:rsidRPr="0025286D">
        <w:rPr>
          <w:rFonts w:ascii="Times New Roman" w:hAnsi="Times New Roman" w:cs="Times New Roman"/>
          <w:sz w:val="24"/>
          <w:szCs w:val="24"/>
        </w:rPr>
        <w:t> обеспечивает изменение положения волосяного покрова, а также различную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лицевую мимику.</w:t>
      </w:r>
      <w:r w:rsidRPr="0025286D">
        <w:rPr>
          <w:rFonts w:ascii="Times New Roman" w:hAnsi="Times New Roman" w:cs="Times New Roman"/>
          <w:sz w:val="24"/>
          <w:szCs w:val="24"/>
        </w:rPr>
        <w:t> Виды передвижения разнообразны: ходьба, бег, лазание, прыжки, плавание, полет.</w:t>
      </w:r>
    </w:p>
    <w:p w:rsidR="00865069" w:rsidRPr="0025286D" w:rsidRDefault="0025286D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9" w:tooltip="Пищеварительная система" w:history="1">
        <w:r w:rsidR="00865069" w:rsidRPr="0025286D">
          <w:rPr>
            <w:rStyle w:val="a3"/>
            <w:rFonts w:ascii="Times New Roman" w:hAnsi="Times New Roman" w:cs="Times New Roman"/>
            <w:sz w:val="24"/>
            <w:szCs w:val="24"/>
          </w:rPr>
          <w:t>Пищеварительная система</w:t>
        </w:r>
      </w:hyperlink>
      <w:r w:rsidR="00865069" w:rsidRPr="0025286D">
        <w:rPr>
          <w:rFonts w:ascii="Times New Roman" w:hAnsi="Times New Roman" w:cs="Times New Roman"/>
          <w:sz w:val="24"/>
          <w:szCs w:val="24"/>
        </w:rPr>
        <w:t xml:space="preserve"> сильно дифференцирована. Слюна содержит пищеварительные ферменты. </w:t>
      </w:r>
      <w:r w:rsidR="00865069" w:rsidRPr="0025286D">
        <w:rPr>
          <w:rFonts w:ascii="Times New Roman" w:hAnsi="Times New Roman" w:cs="Times New Roman"/>
          <w:b/>
          <w:sz w:val="24"/>
          <w:szCs w:val="24"/>
          <w:u w:val="single"/>
        </w:rPr>
        <w:t>Зубы на челюстных костях сидят в ячейках - альвеолах и по строению и назначению подразделяются </w:t>
      </w:r>
      <w:r w:rsidR="00865069"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на резцы, клыки</w:t>
      </w:r>
      <w:r w:rsidR="00865069" w:rsidRPr="0025286D">
        <w:rPr>
          <w:rFonts w:ascii="Times New Roman" w:hAnsi="Times New Roman" w:cs="Times New Roman"/>
          <w:b/>
          <w:sz w:val="24"/>
          <w:szCs w:val="24"/>
          <w:u w:val="single"/>
        </w:rPr>
        <w:t> и </w:t>
      </w:r>
      <w:r w:rsidR="00865069"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коренные.</w:t>
      </w:r>
      <w:r w:rsidR="005C358C" w:rsidRPr="002528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C358C" w:rsidRPr="0025286D">
        <w:rPr>
          <w:rFonts w:ascii="Times New Roman" w:hAnsi="Times New Roman" w:cs="Times New Roman"/>
          <w:iCs/>
          <w:sz w:val="24"/>
          <w:szCs w:val="24"/>
        </w:rPr>
        <w:t xml:space="preserve">У большинства видов млекопитающих зубы меняются один раз в жизни. Ротовое отверстие окружено мясистыми губами, что свойственно только млекопитающим в связи со вскармливанием молоком. </w:t>
      </w:r>
      <w:r w:rsidR="00865069" w:rsidRPr="0025286D">
        <w:rPr>
          <w:rFonts w:ascii="Times New Roman" w:hAnsi="Times New Roman" w:cs="Times New Roman"/>
          <w:sz w:val="24"/>
          <w:szCs w:val="24"/>
        </w:rPr>
        <w:t>У растительноядных животных значительно развита слепая кишка. У большинства клоака отсутствует.</w:t>
      </w:r>
    </w:p>
    <w:p w:rsidR="0025286D" w:rsidRDefault="00865069" w:rsidP="00D8486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Сердце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четырехкамерное</w:t>
      </w:r>
      <w:r w:rsidRPr="0025286D">
        <w:rPr>
          <w:rFonts w:ascii="Times New Roman" w:hAnsi="Times New Roman" w:cs="Times New Roman"/>
          <w:i/>
          <w:iCs/>
          <w:sz w:val="24"/>
          <w:szCs w:val="24"/>
          <w:u w:val="single"/>
        </w:rPr>
        <w:t>,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 xml:space="preserve"> как и у птиц. Имеется 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левая дуга аорты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25286D">
        <w:rPr>
          <w:rFonts w:ascii="Times New Roman" w:hAnsi="Times New Roman" w:cs="Times New Roman"/>
          <w:sz w:val="24"/>
          <w:szCs w:val="24"/>
        </w:rPr>
        <w:t xml:space="preserve"> Все органы и ткани тела снабжаются чистой артериальной кровью. </w:t>
      </w:r>
    </w:p>
    <w:p w:rsidR="00865069" w:rsidRPr="0025286D" w:rsidRDefault="00865069" w:rsidP="00D8486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Органы дыхания —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легкие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 — имеют большую дыхательную поверхность за счет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альвеолярного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 строения.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В дыхательных движениях, кроме межреберных мышц, участвует и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диафрагма.</w:t>
      </w:r>
      <w:r w:rsidRPr="0025286D">
        <w:rPr>
          <w:rFonts w:ascii="Times New Roman" w:hAnsi="Times New Roman" w:cs="Times New Roman"/>
          <w:b/>
          <w:sz w:val="24"/>
          <w:szCs w:val="24"/>
        </w:rPr>
        <w:t> </w:t>
      </w:r>
      <w:r w:rsidRPr="0025286D">
        <w:rPr>
          <w:rFonts w:ascii="Times New Roman" w:hAnsi="Times New Roman" w:cs="Times New Roman"/>
          <w:sz w:val="24"/>
          <w:szCs w:val="24"/>
        </w:rPr>
        <w:t>Интенсивность процессов жизнедеятельности высокая, вырабатывается много тепла, поэтому млекопитающие —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теплокровные</w:t>
      </w:r>
      <w:r w:rsidRPr="0025286D">
        <w:rPr>
          <w:rFonts w:ascii="Times New Roman" w:hAnsi="Times New Roman" w:cs="Times New Roman"/>
          <w:b/>
          <w:sz w:val="24"/>
          <w:szCs w:val="24"/>
        </w:rPr>
        <w:t>(гомойотермные)</w:t>
      </w:r>
      <w:r w:rsidRPr="0025286D">
        <w:rPr>
          <w:rFonts w:ascii="Times New Roman" w:hAnsi="Times New Roman" w:cs="Times New Roman"/>
          <w:sz w:val="24"/>
          <w:szCs w:val="24"/>
        </w:rPr>
        <w:t xml:space="preserve"> животные (как и птицы).</w:t>
      </w:r>
    </w:p>
    <w:p w:rsidR="00865069" w:rsidRPr="0025286D" w:rsidRDefault="00865069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Органы выделения —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тазовые почки.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Продукт выделения - моча.</w:t>
      </w:r>
    </w:p>
    <w:p w:rsidR="00865069" w:rsidRPr="0025286D" w:rsidRDefault="0025286D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hyperlink r:id="rId10" w:tooltip="Головной мозг" w:history="1">
        <w:r w:rsidR="00865069" w:rsidRPr="0025286D">
          <w:rPr>
            <w:rStyle w:val="a3"/>
            <w:rFonts w:ascii="Times New Roman" w:hAnsi="Times New Roman" w:cs="Times New Roman"/>
            <w:b/>
            <w:sz w:val="24"/>
            <w:szCs w:val="24"/>
          </w:rPr>
          <w:t>Головной мозг</w:t>
        </w:r>
      </w:hyperlink>
      <w:r w:rsidR="00865069" w:rsidRPr="0025286D">
        <w:rPr>
          <w:rFonts w:ascii="Times New Roman" w:hAnsi="Times New Roman" w:cs="Times New Roman"/>
          <w:b/>
          <w:sz w:val="24"/>
          <w:szCs w:val="24"/>
        </w:rPr>
        <w:t xml:space="preserve">, как и у всех позвоночных животных, состоит из пяти отделов. </w:t>
      </w:r>
      <w:r w:rsidR="00865069" w:rsidRPr="0025286D">
        <w:rPr>
          <w:rFonts w:ascii="Times New Roman" w:hAnsi="Times New Roman" w:cs="Times New Roman"/>
          <w:b/>
          <w:sz w:val="24"/>
          <w:szCs w:val="24"/>
          <w:u w:val="single"/>
        </w:rPr>
        <w:t>Особенно велики размеры </w:t>
      </w:r>
      <w:r w:rsidR="00865069"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больших полушарий переднего мозга,</w:t>
      </w:r>
      <w:r w:rsidR="00865069" w:rsidRPr="0025286D">
        <w:rPr>
          <w:rFonts w:ascii="Times New Roman" w:hAnsi="Times New Roman" w:cs="Times New Roman"/>
          <w:b/>
          <w:sz w:val="24"/>
          <w:szCs w:val="24"/>
          <w:u w:val="single"/>
        </w:rPr>
        <w:t> покрытых </w:t>
      </w:r>
      <w:r w:rsidR="00865069"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корой</w:t>
      </w:r>
      <w:r w:rsidR="00865069" w:rsidRPr="0025286D">
        <w:rPr>
          <w:rFonts w:ascii="Times New Roman" w:hAnsi="Times New Roman" w:cs="Times New Roman"/>
          <w:sz w:val="24"/>
          <w:szCs w:val="24"/>
        </w:rPr>
        <w:t> (у многих видов извилистой), </w:t>
      </w:r>
      <w:r w:rsidR="00865069" w:rsidRPr="0025286D">
        <w:rPr>
          <w:rFonts w:ascii="Times New Roman" w:hAnsi="Times New Roman" w:cs="Times New Roman"/>
          <w:i/>
          <w:iCs/>
          <w:sz w:val="24"/>
          <w:szCs w:val="24"/>
        </w:rPr>
        <w:t>и мозжечка.</w:t>
      </w:r>
      <w:r w:rsidR="00865069" w:rsidRPr="0025286D">
        <w:rPr>
          <w:rFonts w:ascii="Times New Roman" w:hAnsi="Times New Roman" w:cs="Times New Roman"/>
          <w:sz w:val="24"/>
          <w:szCs w:val="24"/>
        </w:rPr>
        <w:t> Кора становится высшим отделом центральной нервной системы, координирующим работу других отделов мозга и всего организма. Формы поведения сложные.</w:t>
      </w:r>
    </w:p>
    <w:p w:rsidR="00865069" w:rsidRPr="0025286D" w:rsidRDefault="00865069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> Органы обоняния, слуха, зрения, вкуса, осязания имеют большую разрешающую способность, что позволяет животным легко ориентироваться в среде обитания.</w:t>
      </w:r>
    </w:p>
    <w:p w:rsidR="00865069" w:rsidRPr="0025286D" w:rsidRDefault="00865069" w:rsidP="0025286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286D">
        <w:rPr>
          <w:rFonts w:ascii="Times New Roman" w:hAnsi="Times New Roman" w:cs="Times New Roman"/>
          <w:sz w:val="24"/>
          <w:szCs w:val="24"/>
        </w:rPr>
        <w:t xml:space="preserve">Млекопитающие —раздельнополые животные </w:t>
      </w:r>
      <w:r w:rsidRPr="0025286D">
        <w:rPr>
          <w:rFonts w:ascii="Times New Roman" w:hAnsi="Times New Roman" w:cs="Times New Roman"/>
          <w:b/>
          <w:sz w:val="24"/>
          <w:szCs w:val="24"/>
        </w:rPr>
        <w:t>с внутренним оплодотворением</w:t>
      </w:r>
      <w:r w:rsidRPr="0025286D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Зародыш развивается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в матке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 (у большинства)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>. Питание и </w:t>
      </w:r>
      <w:hyperlink r:id="rId11" w:tooltip="Газообмен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газообмен</w:t>
        </w:r>
      </w:hyperlink>
      <w:r w:rsidRPr="0025286D">
        <w:rPr>
          <w:rFonts w:ascii="Times New Roman" w:hAnsi="Times New Roman" w:cs="Times New Roman"/>
          <w:sz w:val="24"/>
          <w:szCs w:val="24"/>
          <w:u w:val="single"/>
        </w:rPr>
        <w:t xml:space="preserve"> происходит 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через плаценту</w:t>
      </w:r>
      <w:r w:rsidRPr="0025286D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25286D">
        <w:rPr>
          <w:rFonts w:ascii="Times New Roman" w:hAnsi="Times New Roman" w:cs="Times New Roman"/>
          <w:b/>
          <w:sz w:val="24"/>
          <w:szCs w:val="24"/>
          <w:u w:val="single"/>
        </w:rPr>
        <w:t>После рождения детеныши вскармливаются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молоком.</w:t>
      </w:r>
    </w:p>
    <w:bookmarkEnd w:id="0"/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bCs/>
          <w:sz w:val="24"/>
          <w:szCs w:val="24"/>
        </w:rPr>
        <w:t>Особенности строения и процессов жизнедеятельности.</w:t>
      </w:r>
      <w:r w:rsidRPr="0025286D">
        <w:rPr>
          <w:rFonts w:ascii="Times New Roman" w:hAnsi="Times New Roman" w:cs="Times New Roman"/>
          <w:sz w:val="24"/>
          <w:szCs w:val="24"/>
        </w:rPr>
        <w:t>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Внешний облик</w:t>
      </w:r>
      <w:r w:rsidRPr="0025286D">
        <w:rPr>
          <w:rFonts w:ascii="Times New Roman" w:hAnsi="Times New Roman" w:cs="Times New Roman"/>
          <w:sz w:val="24"/>
          <w:szCs w:val="24"/>
        </w:rPr>
        <w:t xml:space="preserve"> и размеры млекопитающих весьма разнообразны в зависимости от условий и образа жизни. </w:t>
      </w:r>
    </w:p>
    <w:p w:rsidR="005C358C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 xml:space="preserve">Разнообразие млекопитающих и их значение. 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lastRenderedPageBreak/>
        <w:t>Класс подразделяется на два подкласса: </w:t>
      </w:r>
      <w:hyperlink r:id="rId12" w:tooltip="Яйцекладущие" w:history="1">
        <w:r w:rsidRPr="0025286D">
          <w:rPr>
            <w:rStyle w:val="a3"/>
            <w:rFonts w:ascii="Times New Roman" w:hAnsi="Times New Roman" w:cs="Times New Roman"/>
            <w:b/>
            <w:sz w:val="24"/>
            <w:szCs w:val="24"/>
          </w:rPr>
          <w:t>Яйцекладущие</w:t>
        </w:r>
      </w:hyperlink>
      <w:r w:rsidRPr="0025286D">
        <w:rPr>
          <w:rFonts w:ascii="Times New Roman" w:hAnsi="Times New Roman" w:cs="Times New Roman"/>
          <w:b/>
          <w:sz w:val="24"/>
          <w:szCs w:val="24"/>
        </w:rPr>
        <w:t xml:space="preserve">, или </w:t>
      </w:r>
      <w:proofErr w:type="spellStart"/>
      <w:r w:rsidRPr="0025286D">
        <w:rPr>
          <w:rFonts w:ascii="Times New Roman" w:hAnsi="Times New Roman" w:cs="Times New Roman"/>
          <w:b/>
          <w:sz w:val="24"/>
          <w:szCs w:val="24"/>
        </w:rPr>
        <w:t>Первозвери</w:t>
      </w:r>
      <w:proofErr w:type="spellEnd"/>
      <w:r w:rsidRPr="0025286D">
        <w:rPr>
          <w:rFonts w:ascii="Times New Roman" w:hAnsi="Times New Roman" w:cs="Times New Roman"/>
          <w:b/>
          <w:sz w:val="24"/>
          <w:szCs w:val="24"/>
        </w:rPr>
        <w:t>, и Настоящие звери, или </w:t>
      </w:r>
      <w:hyperlink r:id="rId13" w:tooltip="Плацентарные" w:history="1">
        <w:r w:rsidRPr="0025286D">
          <w:rPr>
            <w:rStyle w:val="a3"/>
            <w:rFonts w:ascii="Times New Roman" w:hAnsi="Times New Roman" w:cs="Times New Roman"/>
            <w:b/>
            <w:sz w:val="24"/>
            <w:szCs w:val="24"/>
          </w:rPr>
          <w:t>Плацентарные</w:t>
        </w:r>
      </w:hyperlink>
      <w:r w:rsidRPr="0025286D">
        <w:rPr>
          <w:rFonts w:ascii="Times New Roman" w:hAnsi="Times New Roman" w:cs="Times New Roman"/>
          <w:b/>
          <w:sz w:val="24"/>
          <w:szCs w:val="24"/>
        </w:rPr>
        <w:t>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Подкласс </w:t>
      </w:r>
      <w:hyperlink r:id="rId14" w:tooltip="Яйцекладущие" w:history="1">
        <w:r w:rsidRPr="0025286D">
          <w:rPr>
            <w:rStyle w:val="a3"/>
            <w:rFonts w:ascii="Times New Roman" w:hAnsi="Times New Roman" w:cs="Times New Roman"/>
            <w:b/>
            <w:i/>
            <w:iCs/>
            <w:sz w:val="24"/>
            <w:szCs w:val="24"/>
          </w:rPr>
          <w:t>Яйцекладущие</w:t>
        </w:r>
      </w:hyperlink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, или </w:t>
      </w:r>
      <w:proofErr w:type="spellStart"/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Первозвери</w:t>
      </w:r>
      <w:proofErr w:type="spellEnd"/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 w:rsidRPr="0025286D">
        <w:rPr>
          <w:rFonts w:ascii="Times New Roman" w:hAnsi="Times New Roman" w:cs="Times New Roman"/>
          <w:sz w:val="24"/>
          <w:szCs w:val="24"/>
        </w:rPr>
        <w:t> Сюда относятся наиболее примитивные и древние из современных млекопитающих. В отличие от большинства млекопитающих, они откладывают крупные яйца, богатые желтком, которые либо насиживают (утконос), либо вынашивают в выводковой сумке (ехидна). Детеныши выкармливаются молоком, слизывая его с железистых полей кожи языком (губы у них отсутствуют), так как млечные железы не имеют сосков. Развита клоака. </w:t>
      </w:r>
      <w:hyperlink r:id="rId15" w:tooltip="Температура тела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Температура тела</w:t>
        </w:r>
      </w:hyperlink>
      <w:r w:rsidRPr="0025286D">
        <w:rPr>
          <w:rFonts w:ascii="Times New Roman" w:hAnsi="Times New Roman" w:cs="Times New Roman"/>
          <w:sz w:val="24"/>
          <w:szCs w:val="24"/>
        </w:rPr>
        <w:t> низкая и непостоянная.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>Животные распространены преимущественно в Австралии и на прилегающих к ней островах.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Утконос</w:t>
      </w:r>
      <w:r w:rsidRPr="0025286D">
        <w:rPr>
          <w:rFonts w:ascii="Times New Roman" w:hAnsi="Times New Roman" w:cs="Times New Roman"/>
          <w:sz w:val="24"/>
          <w:szCs w:val="24"/>
        </w:rPr>
        <w:t> ведет полуводный образ жизни. Тело его покрыто густой шерстью, не намокаемой в воде. Пальцы лап соединены плавательной перепонкой, хвост уплощен. При помощи широкого клюва, покрытого изнутри роговыми пластинами, утконос процеживает воду, как утка.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i/>
          <w:iCs/>
          <w:sz w:val="24"/>
          <w:szCs w:val="24"/>
        </w:rPr>
        <w:t>Ехидна</w:t>
      </w:r>
      <w:r w:rsidRPr="0025286D">
        <w:rPr>
          <w:rFonts w:ascii="Times New Roman" w:hAnsi="Times New Roman" w:cs="Times New Roman"/>
          <w:sz w:val="24"/>
          <w:szCs w:val="24"/>
        </w:rPr>
        <w:t> — наземное роющее млекопитающее, вооруженное длинными сильными когтями. Тело покрыто жестким волосяным покровом и острыми иглами. Живет в норах, питается насекомыми, извлекая их длинным, покрытым клейкой слюной языком.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Подкласс Настоящие звери, или Плацентарные.</w:t>
      </w:r>
      <w:r w:rsidRPr="0025286D">
        <w:rPr>
          <w:rFonts w:ascii="Times New Roman" w:hAnsi="Times New Roman" w:cs="Times New Roman"/>
          <w:b/>
          <w:sz w:val="24"/>
          <w:szCs w:val="24"/>
        </w:rPr>
        <w:t> </w:t>
      </w:r>
      <w:r w:rsidRPr="0025286D">
        <w:rPr>
          <w:rFonts w:ascii="Times New Roman" w:hAnsi="Times New Roman" w:cs="Times New Roman"/>
          <w:sz w:val="24"/>
          <w:szCs w:val="24"/>
        </w:rPr>
        <w:t>К этому подклассу относятся отряды Сумчатые, </w:t>
      </w:r>
      <w:hyperlink r:id="rId16" w:tooltip="Насекомоядные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Насекомоядные</w:t>
        </w:r>
      </w:hyperlink>
      <w:r w:rsidRPr="0025286D">
        <w:rPr>
          <w:rFonts w:ascii="Times New Roman" w:hAnsi="Times New Roman" w:cs="Times New Roman"/>
          <w:sz w:val="24"/>
          <w:szCs w:val="24"/>
        </w:rPr>
        <w:t>, Рукокрылые, Грызуны и т. д.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 Сумчатые</w:t>
      </w:r>
      <w:r w:rsidRPr="0025286D">
        <w:rPr>
          <w:rFonts w:ascii="Times New Roman" w:hAnsi="Times New Roman" w:cs="Times New Roman"/>
          <w:sz w:val="24"/>
          <w:szCs w:val="24"/>
        </w:rPr>
        <w:t> образует группу низших зверей. Для них характерно отсутствие или слабое развитие плаценты. Детеныши после короткого срока беременности рождаются маленькими (1,5—3 см) и слаборазвитыми. Длительное время они вынашиваются в кожистой сумке на брюхе, где прикрепляются к соску.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>Распространены в Австралии и на прилегающих к ней островах. К ним принадлежат кенгуру, </w:t>
      </w:r>
      <w:hyperlink r:id="rId17" w:tooltip="Сумчатый медведь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сумчатый медведь</w:t>
        </w:r>
      </w:hyperlink>
      <w:r w:rsidRPr="0025286D">
        <w:rPr>
          <w:rFonts w:ascii="Times New Roman" w:hAnsi="Times New Roman" w:cs="Times New Roman"/>
          <w:sz w:val="24"/>
          <w:szCs w:val="24"/>
        </w:rPr>
        <w:t>— коала, сумчатый волк, сумчатая белка и др.</w:t>
      </w:r>
    </w:p>
    <w:p w:rsidR="00865069" w:rsidRPr="0025286D" w:rsidRDefault="005C358C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86D">
        <w:rPr>
          <w:rFonts w:ascii="Times New Roman" w:hAnsi="Times New Roman" w:cs="Times New Roman"/>
          <w:b/>
          <w:sz w:val="24"/>
          <w:szCs w:val="24"/>
        </w:rPr>
        <w:t>Высшие звери.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 Насекомоядные</w:t>
      </w:r>
      <w:r w:rsidRPr="0025286D">
        <w:rPr>
          <w:rFonts w:ascii="Times New Roman" w:hAnsi="Times New Roman" w:cs="Times New Roman"/>
          <w:b/>
          <w:sz w:val="24"/>
          <w:szCs w:val="24"/>
        </w:rPr>
        <w:t> </w:t>
      </w:r>
      <w:r w:rsidRPr="0025286D">
        <w:rPr>
          <w:rFonts w:ascii="Times New Roman" w:hAnsi="Times New Roman" w:cs="Times New Roman"/>
          <w:sz w:val="24"/>
          <w:szCs w:val="24"/>
        </w:rPr>
        <w:t xml:space="preserve">объединяет наиболее примитивных плацентарных зверей. </w:t>
      </w:r>
      <w:r w:rsidRPr="0025286D">
        <w:rPr>
          <w:rFonts w:ascii="Times New Roman" w:hAnsi="Times New Roman" w:cs="Times New Roman"/>
          <w:b/>
          <w:sz w:val="24"/>
          <w:szCs w:val="24"/>
        </w:rPr>
        <w:t>Мозг их относительно мал, кора гладкая, без извилин, у большинства зубы слабо дифференцированы.</w:t>
      </w:r>
      <w:r w:rsidRPr="0025286D">
        <w:rPr>
          <w:rFonts w:ascii="Times New Roman" w:hAnsi="Times New Roman" w:cs="Times New Roman"/>
          <w:sz w:val="24"/>
          <w:szCs w:val="24"/>
        </w:rPr>
        <w:t xml:space="preserve"> Морда вытянута в длинный подвижный хоботок. Размеры тела средние и мелкие. Питаются насекомыми и их личинками. </w:t>
      </w:r>
      <w:r w:rsidRPr="0025286D">
        <w:rPr>
          <w:rFonts w:ascii="Times New Roman" w:hAnsi="Times New Roman" w:cs="Times New Roman"/>
          <w:b/>
          <w:sz w:val="24"/>
          <w:szCs w:val="24"/>
        </w:rPr>
        <w:t>Представители — крот, землеройка, еж, выхухоль</w:t>
      </w:r>
      <w:r w:rsidRPr="0025286D">
        <w:rPr>
          <w:rFonts w:ascii="Times New Roman" w:hAnsi="Times New Roman" w:cs="Times New Roman"/>
          <w:sz w:val="24"/>
          <w:szCs w:val="24"/>
        </w:rPr>
        <w:t>.</w:t>
      </w:r>
    </w:p>
    <w:p w:rsidR="005C358C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 Рукокрылые</w:t>
      </w:r>
      <w:r w:rsidRPr="0025286D">
        <w:rPr>
          <w:rFonts w:ascii="Times New Roman" w:hAnsi="Times New Roman" w:cs="Times New Roman"/>
          <w:sz w:val="24"/>
          <w:szCs w:val="24"/>
        </w:rPr>
        <w:t xml:space="preserve">—многочисленный отряд летающих млекопитающих, распространенных везде, кроме Арктики и Антарктиды. </w:t>
      </w:r>
      <w:r w:rsidRPr="0025286D">
        <w:rPr>
          <w:rFonts w:ascii="Times New Roman" w:hAnsi="Times New Roman" w:cs="Times New Roman"/>
          <w:b/>
          <w:sz w:val="24"/>
          <w:szCs w:val="24"/>
        </w:rPr>
        <w:t>Летают рукокрылые благодаря наличию кожистых перепонок, натянутых между длинными пальцами передних конечностей</w:t>
      </w:r>
      <w:r w:rsidRPr="0025286D">
        <w:rPr>
          <w:rFonts w:ascii="Times New Roman" w:hAnsi="Times New Roman" w:cs="Times New Roman"/>
          <w:sz w:val="24"/>
          <w:szCs w:val="24"/>
        </w:rPr>
        <w:t xml:space="preserve">, </w:t>
      </w:r>
      <w:r w:rsidRPr="0025286D">
        <w:rPr>
          <w:rFonts w:ascii="Times New Roman" w:hAnsi="Times New Roman" w:cs="Times New Roman"/>
          <w:b/>
          <w:sz w:val="24"/>
          <w:szCs w:val="24"/>
        </w:rPr>
        <w:t>боками</w:t>
      </w:r>
      <w:r w:rsidR="005C358C" w:rsidRPr="002528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286D">
        <w:rPr>
          <w:rFonts w:ascii="Times New Roman" w:hAnsi="Times New Roman" w:cs="Times New Roman"/>
          <w:b/>
          <w:sz w:val="24"/>
          <w:szCs w:val="24"/>
        </w:rPr>
        <w:t xml:space="preserve">тела, задними конечностями и хвостом. </w:t>
      </w:r>
      <w:r w:rsidRPr="0025286D">
        <w:rPr>
          <w:rFonts w:ascii="Times New Roman" w:hAnsi="Times New Roman" w:cs="Times New Roman"/>
          <w:sz w:val="24"/>
          <w:szCs w:val="24"/>
        </w:rPr>
        <w:t xml:space="preserve">Как и птицы, на грудине они </w:t>
      </w:r>
      <w:r w:rsidRPr="0025286D">
        <w:rPr>
          <w:rFonts w:ascii="Times New Roman" w:hAnsi="Times New Roman" w:cs="Times New Roman"/>
          <w:b/>
          <w:sz w:val="24"/>
          <w:szCs w:val="24"/>
        </w:rPr>
        <w:t>имеют киль</w:t>
      </w:r>
      <w:r w:rsidRPr="0025286D">
        <w:rPr>
          <w:rFonts w:ascii="Times New Roman" w:hAnsi="Times New Roman" w:cs="Times New Roman"/>
          <w:sz w:val="24"/>
          <w:szCs w:val="24"/>
        </w:rPr>
        <w:t xml:space="preserve">, к которому прикрепляются мощные грудные мышцы, приводящие крылья в движение. Ведут сумеречный или ночной образ жизни, ориентируясь в воздушном пространстве с помощью </w:t>
      </w:r>
      <w:r w:rsidRPr="0025286D">
        <w:rPr>
          <w:rFonts w:ascii="Times New Roman" w:hAnsi="Times New Roman" w:cs="Times New Roman"/>
          <w:b/>
          <w:sz w:val="24"/>
          <w:szCs w:val="24"/>
        </w:rPr>
        <w:t>звуковой локации</w:t>
      </w:r>
      <w:r w:rsidRPr="0025286D">
        <w:rPr>
          <w:rFonts w:ascii="Times New Roman" w:hAnsi="Times New Roman" w:cs="Times New Roman"/>
          <w:sz w:val="24"/>
          <w:szCs w:val="24"/>
        </w:rPr>
        <w:t xml:space="preserve">. В большинстве случаев приносят пользу, поедая вредных насекомых (летучие мыши). 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 Грызуны</w:t>
      </w:r>
      <w:r w:rsidRPr="0025286D">
        <w:rPr>
          <w:rFonts w:ascii="Times New Roman" w:hAnsi="Times New Roman" w:cs="Times New Roman"/>
          <w:sz w:val="24"/>
          <w:szCs w:val="24"/>
        </w:rPr>
        <w:t xml:space="preserve"> — самый многочисленный среди млекопитающих (около 2 тыс. видов). Грызуны распространены повсеместно. </w:t>
      </w:r>
      <w:r w:rsidRPr="0025286D">
        <w:rPr>
          <w:rFonts w:ascii="Times New Roman" w:hAnsi="Times New Roman" w:cs="Times New Roman"/>
          <w:b/>
          <w:sz w:val="24"/>
          <w:szCs w:val="24"/>
        </w:rPr>
        <w:t>Для них характерны отсутствие клыков и сильно развитые резцы.</w:t>
      </w:r>
      <w:r w:rsidRPr="0025286D">
        <w:rPr>
          <w:rFonts w:ascii="Times New Roman" w:hAnsi="Times New Roman" w:cs="Times New Roman"/>
          <w:sz w:val="24"/>
          <w:szCs w:val="24"/>
        </w:rPr>
        <w:t xml:space="preserve"> Резцы, а у многих и коренные </w:t>
      </w:r>
      <w:r w:rsidRPr="0025286D">
        <w:rPr>
          <w:rFonts w:ascii="Times New Roman" w:hAnsi="Times New Roman" w:cs="Times New Roman"/>
          <w:b/>
          <w:sz w:val="24"/>
          <w:szCs w:val="24"/>
        </w:rPr>
        <w:t>зубы не имеют корней и растут всю жизнь</w:t>
      </w:r>
      <w:r w:rsidRPr="0025286D">
        <w:rPr>
          <w:rFonts w:ascii="Times New Roman" w:hAnsi="Times New Roman" w:cs="Times New Roman"/>
          <w:sz w:val="24"/>
          <w:szCs w:val="24"/>
        </w:rPr>
        <w:t xml:space="preserve">. </w:t>
      </w:r>
      <w:r w:rsidRPr="0025286D">
        <w:rPr>
          <w:rFonts w:ascii="Times New Roman" w:hAnsi="Times New Roman" w:cs="Times New Roman"/>
          <w:b/>
          <w:sz w:val="24"/>
          <w:szCs w:val="24"/>
        </w:rPr>
        <w:t>Между резцами и коренными зубами широкое пространство, лишенное зубов.</w:t>
      </w:r>
    </w:p>
    <w:p w:rsidR="005C358C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>К отряду принадлежат полевки, белки, суслики, сурки, бобры, хомяки, сони, </w:t>
      </w:r>
      <w:hyperlink r:id="rId18" w:tooltip="Тушканчики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тушканчики</w:t>
        </w:r>
      </w:hyperlink>
      <w:r w:rsidRPr="002528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358C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 Хищные</w:t>
      </w:r>
      <w:r w:rsidRPr="0025286D">
        <w:rPr>
          <w:rFonts w:ascii="Times New Roman" w:hAnsi="Times New Roman" w:cs="Times New Roman"/>
          <w:b/>
          <w:sz w:val="24"/>
          <w:szCs w:val="24"/>
        </w:rPr>
        <w:t> </w:t>
      </w:r>
      <w:r w:rsidRPr="0025286D">
        <w:rPr>
          <w:rFonts w:ascii="Times New Roman" w:hAnsi="Times New Roman" w:cs="Times New Roman"/>
          <w:sz w:val="24"/>
          <w:szCs w:val="24"/>
        </w:rPr>
        <w:t xml:space="preserve">включает 240 видов. Они играют важную роль в биоценозах и имеют большое практическое значение. Основной их особенностью является строение зубов: </w:t>
      </w:r>
      <w:r w:rsidRPr="0025286D">
        <w:rPr>
          <w:rFonts w:ascii="Times New Roman" w:hAnsi="Times New Roman" w:cs="Times New Roman"/>
          <w:b/>
          <w:sz w:val="24"/>
          <w:szCs w:val="24"/>
        </w:rPr>
        <w:t>резцы малы, клыки всегда хорошо развиты, коренные бугорчатые зубы с острыми режущими вершинами</w:t>
      </w:r>
      <w:r w:rsidRPr="0025286D">
        <w:rPr>
          <w:rFonts w:ascii="Times New Roman" w:hAnsi="Times New Roman" w:cs="Times New Roman"/>
          <w:sz w:val="24"/>
          <w:szCs w:val="24"/>
        </w:rPr>
        <w:t>. В основном это плотоядные, реже всеядные животные. Главные семейства —-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псовые</w:t>
      </w:r>
      <w:r w:rsidRPr="0025286D">
        <w:rPr>
          <w:rFonts w:ascii="Times New Roman" w:hAnsi="Times New Roman" w:cs="Times New Roman"/>
          <w:sz w:val="24"/>
          <w:szCs w:val="24"/>
        </w:rPr>
        <w:t> (песец, лисица, волк, собака),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куньи</w:t>
      </w:r>
      <w:r w:rsidRPr="0025286D">
        <w:rPr>
          <w:rFonts w:ascii="Times New Roman" w:hAnsi="Times New Roman" w:cs="Times New Roman"/>
          <w:sz w:val="24"/>
          <w:szCs w:val="24"/>
        </w:rPr>
        <w:t> (соболь, горностай, хорек, куница, барсук, выдра),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кошачьи</w:t>
      </w:r>
      <w:r w:rsidRPr="0025286D">
        <w:rPr>
          <w:rFonts w:ascii="Times New Roman" w:hAnsi="Times New Roman" w:cs="Times New Roman"/>
          <w:sz w:val="24"/>
          <w:szCs w:val="24"/>
        </w:rPr>
        <w:t> (лев, тигр, рысь, леопард, дикие и домашние кошки), 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медвежьи</w:t>
      </w:r>
      <w:r w:rsidRPr="0025286D">
        <w:rPr>
          <w:rFonts w:ascii="Times New Roman" w:hAnsi="Times New Roman" w:cs="Times New Roman"/>
          <w:sz w:val="24"/>
          <w:szCs w:val="24"/>
        </w:rPr>
        <w:t> (бурый и белый медведи). </w:t>
      </w:r>
      <w:r w:rsidR="005C358C" w:rsidRPr="002528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 Ластоногие</w:t>
      </w:r>
      <w:r w:rsidRPr="0025286D">
        <w:rPr>
          <w:rFonts w:ascii="Times New Roman" w:hAnsi="Times New Roman" w:cs="Times New Roman"/>
          <w:sz w:val="24"/>
          <w:szCs w:val="24"/>
        </w:rPr>
        <w:t xml:space="preserve"> включает 30 видов. Большую часть жизни они проводят в воде, а на сушу или лед выходят для размножения и линьки. Благодаря обтекаемой форме тела, </w:t>
      </w:r>
      <w:r w:rsidRPr="0025286D">
        <w:rPr>
          <w:rFonts w:ascii="Times New Roman" w:hAnsi="Times New Roman" w:cs="Times New Roman"/>
          <w:b/>
          <w:sz w:val="24"/>
          <w:szCs w:val="24"/>
        </w:rPr>
        <w:t>укороченным и видоизмененным в ласты конечностям, а также большим подкожным жировым отложениям ластоногие хорошо приспособлены к жизни в водной среде.</w:t>
      </w:r>
      <w:r w:rsidRPr="0025286D">
        <w:rPr>
          <w:rFonts w:ascii="Times New Roman" w:hAnsi="Times New Roman" w:cs="Times New Roman"/>
          <w:sz w:val="24"/>
          <w:szCs w:val="24"/>
        </w:rPr>
        <w:t xml:space="preserve"> Питаются в основном рыбой. Являются ценными объектами промысла и дают жир, кожу, мясо, пушнину. К отряду принадлежат тюлени, </w:t>
      </w:r>
      <w:hyperlink r:id="rId19" w:tooltip="Морские котики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морские котики</w:t>
        </w:r>
      </w:hyperlink>
      <w:r w:rsidRPr="0025286D">
        <w:rPr>
          <w:rFonts w:ascii="Times New Roman" w:hAnsi="Times New Roman" w:cs="Times New Roman"/>
          <w:sz w:val="24"/>
          <w:szCs w:val="24"/>
        </w:rPr>
        <w:t>, моржи.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 </w:t>
      </w:r>
      <w:hyperlink r:id="rId20" w:tooltip="Китообразные" w:history="1">
        <w:r w:rsidRPr="0025286D">
          <w:rPr>
            <w:rStyle w:val="a3"/>
            <w:rFonts w:ascii="Times New Roman" w:hAnsi="Times New Roman" w:cs="Times New Roman"/>
            <w:b/>
            <w:i/>
            <w:iCs/>
            <w:sz w:val="24"/>
            <w:szCs w:val="24"/>
          </w:rPr>
          <w:t>Китообразные</w:t>
        </w:r>
      </w:hyperlink>
      <w:r w:rsidRPr="0025286D">
        <w:rPr>
          <w:rFonts w:ascii="Times New Roman" w:hAnsi="Times New Roman" w:cs="Times New Roman"/>
          <w:sz w:val="24"/>
          <w:szCs w:val="24"/>
        </w:rPr>
        <w:t xml:space="preserve"> включает 80 видов. Исключительно водные млекопитающие, имеющие рыбообразную форму тела с горизонтально расположенным хвостовым плавником. </w:t>
      </w:r>
      <w:r w:rsidRPr="0025286D">
        <w:rPr>
          <w:rFonts w:ascii="Times New Roman" w:hAnsi="Times New Roman" w:cs="Times New Roman"/>
          <w:b/>
          <w:sz w:val="24"/>
          <w:szCs w:val="24"/>
        </w:rPr>
        <w:t>Передние конечности превращены в ласты, задние отсутствуют. Не имеют шерстного покрова и ушных раковин. Подкожный слой жира мощный,</w:t>
      </w:r>
      <w:r w:rsidRPr="0025286D">
        <w:rPr>
          <w:rFonts w:ascii="Times New Roman" w:hAnsi="Times New Roman" w:cs="Times New Roman"/>
          <w:sz w:val="24"/>
          <w:szCs w:val="24"/>
        </w:rPr>
        <w:t xml:space="preserve"> достигает 50 см. Удельный вес крупных </w:t>
      </w:r>
      <w:r w:rsidRPr="0025286D">
        <w:rPr>
          <w:rFonts w:ascii="Times New Roman" w:hAnsi="Times New Roman" w:cs="Times New Roman"/>
          <w:sz w:val="24"/>
          <w:szCs w:val="24"/>
        </w:rPr>
        <w:lastRenderedPageBreak/>
        <w:t>китообразных близок к удельному весу воды. Зубатые киты (дельфин, кашалот) имеют большое число зубов одинакового строения. Питаются рыбой. У беззубых усатых китов (</w:t>
      </w:r>
      <w:hyperlink r:id="rId21" w:tooltip="Синий кит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синий кит</w:t>
        </w:r>
      </w:hyperlink>
      <w:r w:rsidRPr="0025286D">
        <w:rPr>
          <w:rFonts w:ascii="Times New Roman" w:hAnsi="Times New Roman" w:cs="Times New Roman"/>
          <w:sz w:val="24"/>
          <w:szCs w:val="24"/>
        </w:rPr>
        <w:t>) на месте зубов развит цедильный аппарат в виде роговых пластин (</w:t>
      </w:r>
      <w:hyperlink r:id="rId22" w:tooltip="Китовый ус" w:history="1">
        <w:r w:rsidRPr="0025286D">
          <w:rPr>
            <w:rStyle w:val="a3"/>
            <w:rFonts w:ascii="Times New Roman" w:hAnsi="Times New Roman" w:cs="Times New Roman"/>
            <w:sz w:val="24"/>
            <w:szCs w:val="24"/>
          </w:rPr>
          <w:t>китовый ус</w:t>
        </w:r>
      </w:hyperlink>
      <w:r w:rsidRPr="0025286D">
        <w:rPr>
          <w:rFonts w:ascii="Times New Roman" w:hAnsi="Times New Roman" w:cs="Times New Roman"/>
          <w:sz w:val="24"/>
          <w:szCs w:val="24"/>
        </w:rPr>
        <w:t xml:space="preserve">), сидящих по бокам нёба и свешивающихся в ротовую полость. Отцеживают планктон, реже питаются рыбой. 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 </w:t>
      </w:r>
      <w:hyperlink r:id="rId23" w:tooltip="Парнокопытные" w:history="1">
        <w:r w:rsidRPr="0025286D">
          <w:rPr>
            <w:rStyle w:val="a3"/>
            <w:rFonts w:ascii="Times New Roman" w:hAnsi="Times New Roman" w:cs="Times New Roman"/>
            <w:b/>
            <w:i/>
            <w:iCs/>
            <w:sz w:val="24"/>
            <w:szCs w:val="24"/>
          </w:rPr>
          <w:t>Парнокопытные</w:t>
        </w:r>
      </w:hyperlink>
      <w:r w:rsidRPr="0025286D">
        <w:rPr>
          <w:rFonts w:ascii="Times New Roman" w:hAnsi="Times New Roman" w:cs="Times New Roman"/>
          <w:sz w:val="24"/>
          <w:szCs w:val="24"/>
        </w:rPr>
        <w:t> включает 170 видов</w:t>
      </w:r>
      <w:r w:rsidRPr="0025286D">
        <w:rPr>
          <w:rFonts w:ascii="Times New Roman" w:hAnsi="Times New Roman" w:cs="Times New Roman"/>
          <w:b/>
          <w:sz w:val="24"/>
          <w:szCs w:val="24"/>
        </w:rPr>
        <w:t xml:space="preserve">. К ним относятся копытные млекопитающие с одинаково сильно развитыми третьим и четвертым пальцами. Первый палец отсутствует, второй и пятый развиты слабо или полностью отсутствуют. </w:t>
      </w:r>
      <w:r w:rsidRPr="0025286D">
        <w:rPr>
          <w:rFonts w:ascii="Times New Roman" w:hAnsi="Times New Roman" w:cs="Times New Roman"/>
          <w:sz w:val="24"/>
          <w:szCs w:val="24"/>
        </w:rPr>
        <w:t xml:space="preserve">Различают нежвачных и жвачных парнокопытных. У нежвачных (свиньи, бегемоты) желудок простой, и пищу для повторного пережевывания они не отрыгивают. </w:t>
      </w:r>
      <w:r w:rsidRPr="0025286D">
        <w:rPr>
          <w:rFonts w:ascii="Times New Roman" w:hAnsi="Times New Roman" w:cs="Times New Roman"/>
          <w:b/>
          <w:sz w:val="24"/>
          <w:szCs w:val="24"/>
        </w:rPr>
        <w:t xml:space="preserve">Жвачные парнокопытные (коровы, овцы, козы, олени, верблюды, лоси, антилопы, жирафы и др.) имеют сложный желудок, состоящий из четырех отделов: рубца, сетки, книжки и сычуга. В рубец попадает масса грубых, не измельченных зубами растительных кормов, где они подвергаются брожению под влиянием деятельности бактерий и инфузорий. Из рубца пища переходит в сетку, откуда путем </w:t>
      </w:r>
      <w:proofErr w:type="spellStart"/>
      <w:r w:rsidRPr="0025286D">
        <w:rPr>
          <w:rFonts w:ascii="Times New Roman" w:hAnsi="Times New Roman" w:cs="Times New Roman"/>
          <w:b/>
          <w:sz w:val="24"/>
          <w:szCs w:val="24"/>
        </w:rPr>
        <w:t>отрыгивания</w:t>
      </w:r>
      <w:proofErr w:type="spellEnd"/>
      <w:r w:rsidRPr="0025286D">
        <w:rPr>
          <w:rFonts w:ascii="Times New Roman" w:hAnsi="Times New Roman" w:cs="Times New Roman"/>
          <w:b/>
          <w:sz w:val="24"/>
          <w:szCs w:val="24"/>
        </w:rPr>
        <w:t xml:space="preserve"> попадает в рот для повторного пережевывания. Смешанная со слюной полужидкая масса проглатывается и попадает в книжку, а оттуда в сычуг (настоящий желудок), где обрабатывается кислым желудочным соком, который переваривает белковую часть корма.</w:t>
      </w:r>
    </w:p>
    <w:p w:rsidR="00351094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 xml:space="preserve">К этому отряду принадлежат все (кроме яка и буйвола) разводимые породы крупного рогатого скота. 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 </w:t>
      </w:r>
      <w:hyperlink r:id="rId24" w:tooltip="Непарнокопытные" w:history="1">
        <w:r w:rsidRPr="0025286D">
          <w:rPr>
            <w:rStyle w:val="a3"/>
            <w:rFonts w:ascii="Times New Roman" w:hAnsi="Times New Roman" w:cs="Times New Roman"/>
            <w:b/>
            <w:i/>
            <w:iCs/>
            <w:sz w:val="24"/>
            <w:szCs w:val="24"/>
          </w:rPr>
          <w:t>Непарнокопытные</w:t>
        </w:r>
      </w:hyperlink>
      <w:r w:rsidRPr="0025286D">
        <w:rPr>
          <w:rFonts w:ascii="Times New Roman" w:hAnsi="Times New Roman" w:cs="Times New Roman"/>
          <w:sz w:val="24"/>
          <w:szCs w:val="24"/>
        </w:rPr>
        <w:t xml:space="preserve"> включает 16 видов. </w:t>
      </w:r>
      <w:r w:rsidRPr="0025286D">
        <w:rPr>
          <w:rFonts w:ascii="Times New Roman" w:hAnsi="Times New Roman" w:cs="Times New Roman"/>
          <w:b/>
          <w:sz w:val="24"/>
          <w:szCs w:val="24"/>
        </w:rPr>
        <w:t>К отряду принадлежат лошади, носороги, ослы, зебры. На ногах сильно развит один (третий) палец.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86D">
        <w:rPr>
          <w:rFonts w:ascii="Times New Roman" w:hAnsi="Times New Roman" w:cs="Times New Roman"/>
          <w:sz w:val="24"/>
          <w:szCs w:val="24"/>
        </w:rPr>
        <w:t>До настоящего времени сохранился только один вид дикой лошади —лошадь Пржевальского, которая обитает в небольших количествах в горных пустынях Монголии.</w:t>
      </w:r>
    </w:p>
    <w:p w:rsidR="00865069" w:rsidRPr="0025286D" w:rsidRDefault="00865069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Отряд Обезьяны,</w:t>
      </w:r>
      <w:r w:rsidRPr="0025286D">
        <w:rPr>
          <w:rFonts w:ascii="Times New Roman" w:hAnsi="Times New Roman" w:cs="Times New Roman"/>
          <w:b/>
          <w:sz w:val="24"/>
          <w:szCs w:val="24"/>
        </w:rPr>
        <w:t> или </w:t>
      </w:r>
      <w:r w:rsidRPr="0025286D">
        <w:rPr>
          <w:rFonts w:ascii="Times New Roman" w:hAnsi="Times New Roman" w:cs="Times New Roman"/>
          <w:b/>
          <w:i/>
          <w:iCs/>
          <w:sz w:val="24"/>
          <w:szCs w:val="24"/>
        </w:rPr>
        <w:t>Приматы</w:t>
      </w:r>
      <w:r w:rsidRPr="0025286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25286D">
        <w:rPr>
          <w:rFonts w:ascii="Times New Roman" w:hAnsi="Times New Roman" w:cs="Times New Roman"/>
          <w:sz w:val="24"/>
          <w:szCs w:val="24"/>
        </w:rPr>
        <w:t xml:space="preserve"> включает 190 видов. </w:t>
      </w:r>
      <w:r w:rsidRPr="0025286D">
        <w:rPr>
          <w:rFonts w:ascii="Times New Roman" w:hAnsi="Times New Roman" w:cs="Times New Roman"/>
          <w:b/>
          <w:sz w:val="24"/>
          <w:szCs w:val="24"/>
        </w:rPr>
        <w:t>Головной мозг сравнительно больших размеров. Полушария переднего мозга очень большие, имеют многочисленные извилины.</w:t>
      </w:r>
      <w:r w:rsidRPr="0025286D">
        <w:rPr>
          <w:rFonts w:ascii="Times New Roman" w:hAnsi="Times New Roman" w:cs="Times New Roman"/>
          <w:sz w:val="24"/>
          <w:szCs w:val="24"/>
        </w:rPr>
        <w:t xml:space="preserve"> </w:t>
      </w:r>
      <w:r w:rsidRPr="0025286D">
        <w:rPr>
          <w:rFonts w:ascii="Times New Roman" w:hAnsi="Times New Roman" w:cs="Times New Roman"/>
          <w:b/>
          <w:sz w:val="24"/>
          <w:szCs w:val="24"/>
        </w:rPr>
        <w:t>Пальцы имеют ногти. Большой палец конечностей противопоставлен остальным. Одна пара сосков расположена на груди.</w:t>
      </w:r>
    </w:p>
    <w:p w:rsidR="003F0325" w:rsidRPr="0025286D" w:rsidRDefault="003F0325" w:rsidP="002528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F0325" w:rsidRPr="0025286D" w:rsidSect="008650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65B04"/>
    <w:multiLevelType w:val="multilevel"/>
    <w:tmpl w:val="EFA4E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069"/>
    <w:rsid w:val="0025286D"/>
    <w:rsid w:val="00351094"/>
    <w:rsid w:val="003F0325"/>
    <w:rsid w:val="005C358C"/>
    <w:rsid w:val="0086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F9AC7"/>
  <w15:chartTrackingRefBased/>
  <w15:docId w15:val="{82A514F7-C247-4990-871D-E2928F80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50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io.info/dic/11979" TargetMode="External"/><Relationship Id="rId13" Type="http://schemas.openxmlformats.org/officeDocument/2006/relationships/hyperlink" Target="http://sbio.info/dic/11955" TargetMode="External"/><Relationship Id="rId18" Type="http://schemas.openxmlformats.org/officeDocument/2006/relationships/hyperlink" Target="http://sbio.info/dic/12449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sbio.info/dic/12231" TargetMode="External"/><Relationship Id="rId7" Type="http://schemas.openxmlformats.org/officeDocument/2006/relationships/hyperlink" Target="http://sbio.info/dic/11881" TargetMode="External"/><Relationship Id="rId12" Type="http://schemas.openxmlformats.org/officeDocument/2006/relationships/hyperlink" Target="http://sbio.info/dic/12762" TargetMode="External"/><Relationship Id="rId17" Type="http://schemas.openxmlformats.org/officeDocument/2006/relationships/hyperlink" Target="http://sbio.info/dic/1234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bio.info/dic/11704" TargetMode="External"/><Relationship Id="rId20" Type="http://schemas.openxmlformats.org/officeDocument/2006/relationships/hyperlink" Target="http://sbio.info/dic/1124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bio.info/dic/11309" TargetMode="External"/><Relationship Id="rId11" Type="http://schemas.openxmlformats.org/officeDocument/2006/relationships/hyperlink" Target="http://sbio.info/dic/10774" TargetMode="External"/><Relationship Id="rId24" Type="http://schemas.openxmlformats.org/officeDocument/2006/relationships/hyperlink" Target="http://sbio.info/dic/11724" TargetMode="External"/><Relationship Id="rId5" Type="http://schemas.openxmlformats.org/officeDocument/2006/relationships/hyperlink" Target="http://sbio.info/dic/11616" TargetMode="External"/><Relationship Id="rId15" Type="http://schemas.openxmlformats.org/officeDocument/2006/relationships/hyperlink" Target="http://sbio.info/dic/12378" TargetMode="External"/><Relationship Id="rId23" Type="http://schemas.openxmlformats.org/officeDocument/2006/relationships/hyperlink" Target="http://sbio.info/dic/11865" TargetMode="External"/><Relationship Id="rId10" Type="http://schemas.openxmlformats.org/officeDocument/2006/relationships/hyperlink" Target="http://sbio.info/dic/10864" TargetMode="External"/><Relationship Id="rId19" Type="http://schemas.openxmlformats.org/officeDocument/2006/relationships/hyperlink" Target="http://sbio.info/dic/116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bio.info/dic/11939" TargetMode="External"/><Relationship Id="rId14" Type="http://schemas.openxmlformats.org/officeDocument/2006/relationships/hyperlink" Target="http://sbio.info/dic/12762" TargetMode="External"/><Relationship Id="rId22" Type="http://schemas.openxmlformats.org/officeDocument/2006/relationships/hyperlink" Target="http://sbio.info/dic/112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1732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RePack by Diakov</cp:lastModifiedBy>
  <cp:revision>2</cp:revision>
  <dcterms:created xsi:type="dcterms:W3CDTF">2017-04-05T16:46:00Z</dcterms:created>
  <dcterms:modified xsi:type="dcterms:W3CDTF">2018-04-02T18:09:00Z</dcterms:modified>
</cp:coreProperties>
</file>