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22" w:rsidRPr="00324C22" w:rsidRDefault="00324C22" w:rsidP="00324C22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Основные направления внешней политики</w:t>
      </w:r>
    </w:p>
    <w:p w:rsidR="00324C22" w:rsidRDefault="00324C22" w:rsidP="00324C22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Европейская политика</w:t>
      </w:r>
    </w:p>
    <w:p w:rsidR="00324C22" w:rsidRDefault="00324C22" w:rsidP="00324C22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Цели: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выход России из международной изоляции и восстановление статуса великой державы</w:t>
      </w:r>
    </w:p>
    <w:p w:rsidR="00324C22" w:rsidRDefault="00324C22" w:rsidP="00324C22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Октябрь 1870 –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отказ России от унизительных статей Парижского мира 1856 г.</w:t>
      </w:r>
    </w:p>
    <w:p w:rsidR="00324C22" w:rsidRDefault="00324C22" w:rsidP="00324C22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Март 1871-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Лондонская конвенция. Пересмотр условий Парижского мира. Дипломатическая победа России (А.М.Горчаков)</w:t>
      </w:r>
    </w:p>
    <w:p w:rsidR="00324C22" w:rsidRDefault="00324C22" w:rsidP="00324C22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1873-</w: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1878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– «Союз трех императоров»</w:t>
      </w:r>
    </w:p>
    <w:p w:rsidR="000E6F9F" w:rsidRDefault="000E6F9F" w:rsidP="00324C22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1978-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кризис и распад «Союза трех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имеператоров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»</w:t>
      </w:r>
    </w:p>
    <w:p w:rsidR="000E6F9F" w:rsidRPr="000E6F9F" w:rsidRDefault="000E6F9F" w:rsidP="000E6F9F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Восточный кризис 70-х гг. </w: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val="en-US" w:eastAsia="ru-RU"/>
        </w:rPr>
        <w:t>XIX</w: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века</w:t>
      </w:r>
    </w:p>
    <w:p w:rsidR="000E6F9F" w:rsidRDefault="000E6F9F" w:rsidP="000E6F9F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Русско-турецкая война </w: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1877-1878 гг.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Сан-Стефанский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мир, Берлинский конгресс)</w:t>
      </w:r>
    </w:p>
    <w:p w:rsidR="000E6F9F" w:rsidRPr="000E6F9F" w:rsidRDefault="000E6F9F" w:rsidP="000E6F9F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Расширение геополитического пространства России и присоединение Средней Азии</w:t>
      </w:r>
    </w:p>
    <w:p w:rsidR="000E6F9F" w:rsidRDefault="000E6F9F" w:rsidP="000E6F9F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218.3pt;margin-top:7.45pt;width:7.15pt;height:36.75pt;z-index:251658240"/>
        </w:pic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1866-1868 гг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. – Бухара</w:t>
      </w:r>
    </w:p>
    <w:p w:rsidR="000E6F9F" w:rsidRDefault="000E6F9F" w:rsidP="000E6F9F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1873 г.-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Хива</w:t>
      </w:r>
    </w:p>
    <w:p w:rsidR="000E6F9F" w:rsidRDefault="000E6F9F" w:rsidP="000E6F9F">
      <w:pPr>
        <w:pStyle w:val="a4"/>
        <w:shd w:val="clear" w:color="auto" w:fill="FFFFFF"/>
        <w:tabs>
          <w:tab w:val="left" w:pos="4635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1865-1875 гг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-К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оканд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ab/>
        <w:t>создание Туркестанского генерал-губернаторства</w:t>
      </w:r>
    </w:p>
    <w:p w:rsidR="000E6F9F" w:rsidRDefault="000E6F9F" w:rsidP="000E6F9F">
      <w:pPr>
        <w:pStyle w:val="a4"/>
        <w:shd w:val="clear" w:color="auto" w:fill="FFFFFF"/>
        <w:tabs>
          <w:tab w:val="left" w:pos="4635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1858-1860 гг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.- договоры с Китаем о границе по реке Амур  (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Айгунский</w:t>
      </w:r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,П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екинский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)</w:t>
      </w:r>
    </w:p>
    <w:p w:rsidR="000E6F9F" w:rsidRPr="000E6F9F" w:rsidRDefault="000E6F9F" w:rsidP="000E6F9F">
      <w:pPr>
        <w:pStyle w:val="a4"/>
        <w:numPr>
          <w:ilvl w:val="0"/>
          <w:numId w:val="11"/>
        </w:numPr>
        <w:shd w:val="clear" w:color="auto" w:fill="FFFFFF"/>
        <w:tabs>
          <w:tab w:val="left" w:pos="46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Дальневосточная политика</w:t>
      </w:r>
    </w:p>
    <w:p w:rsidR="000E6F9F" w:rsidRPr="000E6F9F" w:rsidRDefault="000E6F9F" w:rsidP="000E6F9F">
      <w:pPr>
        <w:pStyle w:val="a4"/>
        <w:shd w:val="clear" w:color="auto" w:fill="FFFFFF"/>
        <w:tabs>
          <w:tab w:val="left" w:pos="4635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Русско-японские отношения</w:t>
      </w:r>
    </w:p>
    <w:p w:rsidR="000E6F9F" w:rsidRDefault="000E6F9F" w:rsidP="000E6F9F">
      <w:pPr>
        <w:pStyle w:val="a4"/>
        <w:shd w:val="clear" w:color="auto" w:fill="FFFFFF"/>
        <w:tabs>
          <w:tab w:val="left" w:pos="4635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1855-1875 гг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.- договоры с Японией (</w: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1855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Симодский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догово</w:t>
      </w:r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р-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Курилы- территория России, Сахалин- совместное владение России и Японии; </w:t>
      </w: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1875 г.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– Петербуржский договор- Курилы- территория Японии, Сахалин- владение России)</w:t>
      </w:r>
    </w:p>
    <w:p w:rsidR="000E6F9F" w:rsidRPr="000E6F9F" w:rsidRDefault="000E6F9F" w:rsidP="000E6F9F">
      <w:pPr>
        <w:pStyle w:val="a4"/>
        <w:numPr>
          <w:ilvl w:val="0"/>
          <w:numId w:val="11"/>
        </w:numPr>
        <w:shd w:val="clear" w:color="auto" w:fill="FFFFFF"/>
        <w:tabs>
          <w:tab w:val="left" w:pos="46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Русско-американские отношения</w:t>
      </w:r>
    </w:p>
    <w:p w:rsidR="000E6F9F" w:rsidRPr="00324C22" w:rsidRDefault="000E6F9F" w:rsidP="000E6F9F">
      <w:pPr>
        <w:pStyle w:val="a4"/>
        <w:numPr>
          <w:ilvl w:val="0"/>
          <w:numId w:val="11"/>
        </w:numPr>
        <w:shd w:val="clear" w:color="auto" w:fill="FFFFFF"/>
        <w:tabs>
          <w:tab w:val="left" w:pos="46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</w:pPr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1867 го</w:t>
      </w:r>
      <w:proofErr w:type="gramStart"/>
      <w:r w:rsidRPr="000E6F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продажа Россией Аляски правительству США за 7,2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млн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 долларов</w:t>
      </w:r>
    </w:p>
    <w:p w:rsidR="00324C22" w:rsidRPr="00324C22" w:rsidRDefault="000E6F9F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2</w:t>
      </w:r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 Причины и повод войны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Вспомните, что такое «восточный вопрос»? </w:t>
      </w: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(Круг проблем, связанных с Османской империей).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Цель урока: изучить причины, ход и последствия </w:t>
      </w:r>
      <w:proofErr w:type="spellStart"/>
      <w:proofErr w:type="gram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Русско</w:t>
      </w:r>
      <w:proofErr w:type="spell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турецкой</w:t>
      </w:r>
      <w:proofErr w:type="gram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войны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План урока:</w:t>
      </w:r>
    </w:p>
    <w:p w:rsidR="00324C22" w:rsidRPr="00324C22" w:rsidRDefault="00324C22" w:rsidP="00324C22">
      <w:pPr>
        <w:numPr>
          <w:ilvl w:val="0"/>
          <w:numId w:val="1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Причины войны</w:t>
      </w:r>
    </w:p>
    <w:p w:rsidR="00324C22" w:rsidRPr="00324C22" w:rsidRDefault="00324C22" w:rsidP="00324C22">
      <w:pPr>
        <w:numPr>
          <w:ilvl w:val="0"/>
          <w:numId w:val="1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Повод</w:t>
      </w:r>
    </w:p>
    <w:p w:rsidR="00324C22" w:rsidRPr="00324C22" w:rsidRDefault="00324C22" w:rsidP="00324C22">
      <w:pPr>
        <w:numPr>
          <w:ilvl w:val="0"/>
          <w:numId w:val="1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 войны</w:t>
      </w:r>
    </w:p>
    <w:p w:rsidR="00324C22" w:rsidRPr="00324C22" w:rsidRDefault="00324C22" w:rsidP="00324C22">
      <w:pPr>
        <w:numPr>
          <w:ilvl w:val="0"/>
          <w:numId w:val="1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Герои</w:t>
      </w:r>
    </w:p>
    <w:p w:rsidR="00324C22" w:rsidRPr="00324C22" w:rsidRDefault="00324C22" w:rsidP="00324C22">
      <w:pPr>
        <w:numPr>
          <w:ilvl w:val="0"/>
          <w:numId w:val="1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Сан-Стефанский</w:t>
      </w:r>
      <w:proofErr w:type="spell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мирный договор</w:t>
      </w:r>
    </w:p>
    <w:p w:rsid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Причины русско-турецкой войны 1877-1878 г</w:t>
      </w: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.: 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</w:p>
    <w:p w:rsidR="00324C22" w:rsidRPr="00324C22" w:rsidRDefault="00324C22" w:rsidP="00324C22">
      <w:pPr>
        <w:numPr>
          <w:ilvl w:val="0"/>
          <w:numId w:val="2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lastRenderedPageBreak/>
        <w:t>Освободительное движение в Боснии, Герцеговине, Болгарии против османского ига.</w:t>
      </w:r>
    </w:p>
    <w:p w:rsidR="00324C22" w:rsidRPr="00324C22" w:rsidRDefault="00324C22" w:rsidP="00324C22">
      <w:pPr>
        <w:numPr>
          <w:ilvl w:val="0"/>
          <w:numId w:val="2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Борьба европейских стран за влияние на Балканскую политику.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Цель России в войне: 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1. Освободить славянские народы от турецкого ига.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2. Подъем авторитета России как великой державы.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Повод к войне</w:t>
      </w: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: 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По инициативе А.М. Горчакова Россия, Германия и Австрия потребовали от Турции уравнять христиан в правах с мусульманами, но Турция, ободренная поддержкой Англии, ответила отказом.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Вопрос</w:t>
      </w:r>
      <w:proofErr w:type="gramStart"/>
      <w:r w:rsidRPr="00324C2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:</w:t>
      </w:r>
      <w:proofErr w:type="gram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Какие славянские народы находились под властью Османской империи? </w:t>
      </w: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(Сербия, Болгария, Босния, Герцеговина).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Весной 1875 г. в Боснии и Герцеговине вспыхнули волнения, которые вскоре охватили все провинции Османской империи. Османы жестоко расправлялись с восставшими: устраивали погромы, уничтожали целые селения, убивали детей, женщин, стариков.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Такая жестокость вызывала возмущение у всей европейской общественности. Большое количество добровольцев из России отправились на Балканы, вливаясь в ряды восставших.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Летом 1876 г. войну Турции объявила Сербия и Черногория, а во главе сербской армии встал русский генерал М.Г. Чернов, добровольно отправившийся на Балканы.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Россия не была готова к войне. Военные реформы еще не были завершены.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Вопрос: </w:t>
      </w: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вы думаете, что должно было предусмотреть царское правительство на случай войны с Турцией? </w:t>
      </w: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(Россия должна договориться с Австро-Венгрией о ее нейтралитете и обезопасить </w:t>
      </w:r>
      <w:proofErr w:type="gramStart"/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себя</w:t>
      </w:r>
      <w:proofErr w:type="gramEnd"/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таким образом от антирусской коалиции европейских государств).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Поэтому Александр II дал согласие на оккупацию турецкой провинции Боснии и Герцеговины австрийскими войсками.</w:t>
      </w:r>
    </w:p>
    <w:p w:rsidR="00324C22" w:rsidRPr="00324C22" w:rsidRDefault="000E6F9F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</w:t>
      </w:r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 Силы и планы сторон 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Задание:</w:t>
      </w: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война разворачивалась на 2-х фронтах: Балканском и Кавказском.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Сравните силы сторон. Сделайте вывод о готовности России и Османской империи к войне. Предположите ее исход.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Силы сторон</w:t>
      </w:r>
    </w:p>
    <w:tbl>
      <w:tblPr>
        <w:tblW w:w="120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37"/>
        <w:gridCol w:w="3521"/>
        <w:gridCol w:w="2501"/>
        <w:gridCol w:w="3541"/>
      </w:tblGrid>
      <w:tr w:rsidR="00324C22" w:rsidRPr="00324C22" w:rsidTr="00324C22"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5eebb901afa00649198c80a6ad10a9364861fb64"/>
            <w:bookmarkStart w:id="1" w:name="0"/>
            <w:bookmarkEnd w:id="0"/>
            <w:bookmarkEnd w:id="1"/>
            <w:r w:rsidRPr="00324C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Балканский фронт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Кавказский фронт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324C22" w:rsidRPr="00324C22" w:rsidTr="00324C22"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русские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турки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русские</w:t>
            </w: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турки</w:t>
            </w:r>
          </w:p>
        </w:tc>
      </w:tr>
      <w:tr w:rsidR="00324C22" w:rsidRPr="00324C22" w:rsidTr="00324C22"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250 000 солдат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338 000 солдат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55 000 солдат</w:t>
            </w: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70 000 солдат</w:t>
            </w:r>
          </w:p>
        </w:tc>
      </w:tr>
      <w:tr w:rsidR="00324C22" w:rsidRPr="00324C22" w:rsidTr="00324C22"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ружье </w:t>
            </w:r>
            <w:proofErr w:type="spellStart"/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Бердана</w:t>
            </w:r>
            <w:proofErr w:type="spellEnd"/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(1300 шагов)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ружье Мартини (1800 шагов)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ружье </w:t>
            </w:r>
            <w:proofErr w:type="spellStart"/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Снайдера</w:t>
            </w:r>
            <w:proofErr w:type="spellEnd"/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(1300 шагов)</w:t>
            </w: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ружье Генри (1500 шагов)</w:t>
            </w:r>
          </w:p>
        </w:tc>
      </w:tr>
      <w:tr w:rsidR="00324C22" w:rsidRPr="00324C22" w:rsidTr="00324C22"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конница 8 000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конница 6 000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конница 4 000</w:t>
            </w: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конница 2 000</w:t>
            </w:r>
          </w:p>
        </w:tc>
      </w:tr>
      <w:tr w:rsidR="00324C22" w:rsidRPr="00324C22" w:rsidTr="00324C22"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стальные нарезные пушки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чугунные гладкоствольные пушки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стальные нарезные пушки</w:t>
            </w: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24C22" w:rsidRPr="00324C22" w:rsidRDefault="00324C22" w:rsidP="00324C2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24C2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чугунные гладкоствольные пушки</w:t>
            </w:r>
          </w:p>
        </w:tc>
      </w:tr>
    </w:tbl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12 апреля 1877 г</w:t>
      </w: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. – Александр II подписал манифест о начале войны с Турцией. </w:t>
      </w:r>
    </w:p>
    <w:p w:rsidR="00324C22" w:rsidRPr="00324C22" w:rsidRDefault="000E6F9F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4</w:t>
      </w:r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 Ход военных действий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Стратегически важные пункты театра военных действий: Балканы делили территорию Болгарии </w:t>
      </w:r>
      <w:proofErr w:type="gram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Северную и Южную. </w:t>
      </w:r>
      <w:proofErr w:type="spell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Шипкинский</w:t>
      </w:r>
      <w:proofErr w:type="spell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перевал связывал Северную часть Болгарии </w:t>
      </w:r>
      <w:proofErr w:type="gram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Южной. Это был удобный путь для прохода войск с артиллерией через горы. Через </w:t>
      </w:r>
      <w:proofErr w:type="spell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Шипку</w:t>
      </w:r>
      <w:proofErr w:type="spell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шел кратчайший путь к городу </w:t>
      </w:r>
      <w:proofErr w:type="spellStart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Адрианополю</w:t>
      </w:r>
      <w:proofErr w:type="spellEnd"/>
      <w:r w:rsidRPr="00324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то есть в тыл турецкой армии.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Балканский фронт 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Русская армия прошла (по договоренности) через Румынию.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Переправилась через Дунай.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Генерал Гурко освободил древнюю столицу Болгарии Тырново.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Гурко 5 июля захватил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Шипкинский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перевал</w:t>
      </w:r>
      <w:proofErr w:type="gram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  <w:proofErr w:type="gram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(</w:t>
      </w:r>
      <w:proofErr w:type="gram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у</w:t>
      </w:r>
      <w:proofErr w:type="gram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добная дорога на Стамбул).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Криденер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вместо крепости Плевна взял Никополь (в 40 км от Плевны).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Турки заняли Плевну и оказались в тылу у русских войск.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Три штурма Плевны в июле-августе окончились неудачей.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Под руководством 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ьно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наступал на Стамбул.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В январе 1878 г. отряд Гурко овладел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Адрианополем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Отряд Скобелева вышел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кинженер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- генерала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Тотлебена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турецкие войска выбиты из Плевны в ноябре 1877 г.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Гурко в середине декабря занял Софию.</w:t>
      </w:r>
    </w:p>
    <w:p w:rsidR="00324C22" w:rsidRPr="00324C22" w:rsidRDefault="00324C22" w:rsidP="00324C22">
      <w:pPr>
        <w:numPr>
          <w:ilvl w:val="0"/>
          <w:numId w:val="3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Отряд Скобелева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стремител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Мраморному морю и 18 января 1878 г. занял пригород Стамбула –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Сан-Стефано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Кавказский</w:t>
      </w: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 </w:t>
      </w: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фронт</w:t>
      </w: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  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Лорис-Меликов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разбил превосходящие силы противника и занял крепости:</w:t>
      </w:r>
    </w:p>
    <w:p w:rsidR="00324C22" w:rsidRPr="00324C22" w:rsidRDefault="00324C22" w:rsidP="00324C22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Баязет</w:t>
      </w:r>
      <w:proofErr w:type="spellEnd"/>
    </w:p>
    <w:p w:rsidR="00324C22" w:rsidRPr="00324C22" w:rsidRDefault="00324C22" w:rsidP="00324C22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Карс</w:t>
      </w:r>
    </w:p>
    <w:p w:rsidR="00324C22" w:rsidRPr="00324C22" w:rsidRDefault="00324C22" w:rsidP="00324C22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Ардаган</w:t>
      </w:r>
      <w:proofErr w:type="spellEnd"/>
    </w:p>
    <w:p w:rsidR="00324C22" w:rsidRPr="00324C22" w:rsidRDefault="00324C22" w:rsidP="00324C22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вышел к Эрзеруму.</w:t>
      </w:r>
    </w:p>
    <w:p w:rsidR="00324C22" w:rsidRPr="00324C22" w:rsidRDefault="000E6F9F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5</w:t>
      </w:r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. </w:t>
      </w:r>
      <w:proofErr w:type="spellStart"/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Сан-Стефанский</w:t>
      </w:r>
      <w:proofErr w:type="spellEnd"/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мирный договор (19 февраля 1878 г.): </w:t>
      </w:r>
    </w:p>
    <w:p w:rsidR="00324C22" w:rsidRPr="00324C22" w:rsidRDefault="00324C22" w:rsidP="00324C22">
      <w:pPr>
        <w:numPr>
          <w:ilvl w:val="0"/>
          <w:numId w:val="5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Сербия, Черногория, Румыния получали независимость.</w:t>
      </w:r>
    </w:p>
    <w:p w:rsidR="00324C22" w:rsidRPr="00324C22" w:rsidRDefault="00324C22" w:rsidP="00324C22">
      <w:pPr>
        <w:numPr>
          <w:ilvl w:val="0"/>
          <w:numId w:val="5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Болгария становилась автономным княжеством в составе Османской империи (то есть получала право на свое правительство, армию, связь с Турцией – уплата дани).</w:t>
      </w:r>
    </w:p>
    <w:p w:rsidR="00324C22" w:rsidRPr="00324C22" w:rsidRDefault="00324C22" w:rsidP="00324C22">
      <w:pPr>
        <w:numPr>
          <w:ilvl w:val="0"/>
          <w:numId w:val="5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lastRenderedPageBreak/>
        <w:t xml:space="preserve">Россия получала Южную Бессарабию, кавказские города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Ардаган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, Карс,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Баязет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,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Батум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0E6F9F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6</w:t>
      </w:r>
      <w:r w:rsidR="00324C22" w:rsidRPr="00324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 Берлинский конгресс (июнь 1878 г.):</w:t>
      </w:r>
      <w:r w:rsidR="00324C22"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  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Болгария была разделена на две части: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Северная объявлялась </w:t>
      </w:r>
      <w:proofErr w:type="gram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княжеством</w:t>
      </w:r>
      <w:proofErr w:type="gram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зависимым от Турции,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proofErr w:type="gram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Южная</w:t>
      </w:r>
      <w:proofErr w:type="gram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– автономной турецкой провинцией Восточная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Румелия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Значительно урезаны территории Сербии и Черногории.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Россия возвращала крепость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Баязет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Турции.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Австрия присоединила Боснию и Герцеговину.</w:t>
      </w:r>
    </w:p>
    <w:p w:rsidR="00324C22" w:rsidRPr="00324C22" w:rsidRDefault="00324C22" w:rsidP="00324C22">
      <w:pPr>
        <w:numPr>
          <w:ilvl w:val="0"/>
          <w:numId w:val="6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Англия получала остров Кипр.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Герои русско-турецкой войны 1877-1878 </w:t>
      </w:r>
      <w:proofErr w:type="spellStart"/>
      <w:proofErr w:type="gramStart"/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гг</w:t>
      </w:r>
      <w:proofErr w:type="spellEnd"/>
      <w:proofErr w:type="gramEnd"/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Балканский фронт:</w:t>
      </w:r>
    </w:p>
    <w:p w:rsidR="00324C22" w:rsidRPr="00324C22" w:rsidRDefault="00324C22" w:rsidP="00324C22">
      <w:pPr>
        <w:numPr>
          <w:ilvl w:val="0"/>
          <w:numId w:val="7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Столетов Н.Г. – оборона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Шипки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324C22" w:rsidP="00324C22">
      <w:pPr>
        <w:numPr>
          <w:ilvl w:val="0"/>
          <w:numId w:val="7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Криденер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Н.П. – вместо крепости Плевна взял Никополь.</w:t>
      </w:r>
    </w:p>
    <w:p w:rsidR="00324C22" w:rsidRPr="00324C22" w:rsidRDefault="00324C22" w:rsidP="00324C22">
      <w:pPr>
        <w:numPr>
          <w:ilvl w:val="0"/>
          <w:numId w:val="7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Скобелев М.Д. – занял пригород Стамбула –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Сан-Стефано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324C22" w:rsidP="00324C22">
      <w:pPr>
        <w:numPr>
          <w:ilvl w:val="0"/>
          <w:numId w:val="7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Гурко Н.В. – освободил Тырново, захватил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Шипкинский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перевал, занял Софию,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Адрианополь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</w:t>
      </w:r>
    </w:p>
    <w:p w:rsidR="00324C22" w:rsidRPr="00324C22" w:rsidRDefault="00324C22" w:rsidP="00324C22">
      <w:pPr>
        <w:numPr>
          <w:ilvl w:val="0"/>
          <w:numId w:val="7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генерал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Тотлебен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Э. И. – освободил Плевну от турок.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Кавказский фронт: </w:t>
      </w:r>
    </w:p>
    <w:p w:rsidR="00324C22" w:rsidRPr="00324C22" w:rsidRDefault="00324C22" w:rsidP="00324C22">
      <w:pPr>
        <w:numPr>
          <w:ilvl w:val="0"/>
          <w:numId w:val="8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i/>
          <w:color w:val="000000"/>
          <w:lang w:eastAsia="ru-RU"/>
        </w:rPr>
      </w:pP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Лорис-Меликов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М.Т. – занял крепости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Баязет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, </w:t>
      </w:r>
      <w:proofErr w:type="spellStart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Ардаган</w:t>
      </w:r>
      <w:proofErr w:type="spellEnd"/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, Карс.</w:t>
      </w:r>
      <w:r w:rsidRPr="00324C22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 </w:t>
      </w:r>
    </w:p>
    <w:p w:rsidR="00324C22" w:rsidRPr="00324C22" w:rsidRDefault="00324C22" w:rsidP="00324C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324C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28 ноября 1887 года в Москве, в сквере на площади у Ильинских ворот, в день 10-летия освобождения Плевны был открыт памятник-часовня. Скромная надпись на нем гласит: «Гренадеры своим товарищам, павшим в славном бою под Плевной. В память войны с Турцией 1877-1878 г.г.»</w:t>
      </w:r>
    </w:p>
    <w:sectPr w:rsidR="00324C22" w:rsidRPr="00324C22" w:rsidSect="00545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5FB4"/>
    <w:multiLevelType w:val="multilevel"/>
    <w:tmpl w:val="AEE28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A1F25"/>
    <w:multiLevelType w:val="hybridMultilevel"/>
    <w:tmpl w:val="4A9C9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E2DB6"/>
    <w:multiLevelType w:val="multilevel"/>
    <w:tmpl w:val="A8B81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DCE73CA"/>
    <w:multiLevelType w:val="multilevel"/>
    <w:tmpl w:val="CE3C5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007A48"/>
    <w:multiLevelType w:val="multilevel"/>
    <w:tmpl w:val="C8F8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D5A5DCE"/>
    <w:multiLevelType w:val="multilevel"/>
    <w:tmpl w:val="E3C24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A8775B"/>
    <w:multiLevelType w:val="hybridMultilevel"/>
    <w:tmpl w:val="0AF0D6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89A67BB"/>
    <w:multiLevelType w:val="multilevel"/>
    <w:tmpl w:val="7ACA0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B90460"/>
    <w:multiLevelType w:val="multilevel"/>
    <w:tmpl w:val="E82EA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C81B56"/>
    <w:multiLevelType w:val="multilevel"/>
    <w:tmpl w:val="BF40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E73665"/>
    <w:multiLevelType w:val="multilevel"/>
    <w:tmpl w:val="E706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0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C22"/>
    <w:rsid w:val="000E6F9F"/>
    <w:rsid w:val="00324C22"/>
    <w:rsid w:val="0054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24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24C22"/>
  </w:style>
  <w:style w:type="character" w:styleId="a3">
    <w:name w:val="Hyperlink"/>
    <w:basedOn w:val="a0"/>
    <w:uiPriority w:val="99"/>
    <w:semiHidden/>
    <w:unhideWhenUsed/>
    <w:rsid w:val="00324C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4C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6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2020-01-28T04:49:00Z</dcterms:created>
  <dcterms:modified xsi:type="dcterms:W3CDTF">2020-01-28T05:12:00Z</dcterms:modified>
</cp:coreProperties>
</file>