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E7" w:rsidRDefault="00D462E7" w:rsidP="00D462E7">
      <w:pPr>
        <w:pStyle w:val="32"/>
        <w:keepNext/>
        <w:keepLines/>
        <w:shd w:val="clear" w:color="auto" w:fill="auto"/>
        <w:tabs>
          <w:tab w:val="left" w:pos="654"/>
        </w:tabs>
        <w:spacing w:before="0"/>
        <w:ind w:right="760"/>
        <w:rPr>
          <w:color w:val="000000"/>
          <w:sz w:val="24"/>
          <w:szCs w:val="24"/>
          <w:lang w:eastAsia="ru-RU" w:bidi="ru-RU"/>
        </w:rPr>
      </w:pPr>
      <w:r w:rsidRPr="00D462E7">
        <w:rPr>
          <w:color w:val="000000"/>
          <w:sz w:val="24"/>
          <w:szCs w:val="24"/>
          <w:lang w:eastAsia="ru-RU" w:bidi="ru-RU"/>
        </w:rPr>
        <w:t>Задание по теме</w:t>
      </w:r>
      <w:r>
        <w:rPr>
          <w:color w:val="000000"/>
          <w:sz w:val="24"/>
          <w:szCs w:val="24"/>
          <w:lang w:eastAsia="ru-RU" w:bidi="ru-RU"/>
        </w:rPr>
        <w:t>:</w:t>
      </w:r>
      <w:r w:rsidRPr="00D462E7">
        <w:rPr>
          <w:color w:val="000000"/>
          <w:sz w:val="24"/>
          <w:szCs w:val="24"/>
          <w:lang w:eastAsia="ru-RU" w:bidi="ru-RU"/>
        </w:rPr>
        <w:t xml:space="preserve"> «Петербург Достоевского»</w:t>
      </w:r>
    </w:p>
    <w:p w:rsidR="00D462E7" w:rsidRPr="00D462E7" w:rsidRDefault="00D462E7" w:rsidP="00D462E7">
      <w:pPr>
        <w:pStyle w:val="32"/>
        <w:keepNext/>
        <w:keepLines/>
        <w:shd w:val="clear" w:color="auto" w:fill="auto"/>
        <w:tabs>
          <w:tab w:val="left" w:pos="654"/>
        </w:tabs>
        <w:spacing w:before="0"/>
        <w:ind w:right="760"/>
        <w:rPr>
          <w:sz w:val="24"/>
          <w:szCs w:val="24"/>
        </w:rPr>
      </w:pPr>
    </w:p>
    <w:p w:rsidR="00D462E7" w:rsidRPr="00D462E7" w:rsidRDefault="00D462E7" w:rsidP="00D462E7">
      <w:pPr>
        <w:pStyle w:val="20"/>
        <w:numPr>
          <w:ilvl w:val="0"/>
          <w:numId w:val="2"/>
        </w:numPr>
        <w:shd w:val="clear" w:color="auto" w:fill="auto"/>
        <w:tabs>
          <w:tab w:val="left" w:pos="388"/>
        </w:tabs>
        <w:ind w:left="360"/>
        <w:jc w:val="left"/>
        <w:rPr>
          <w:sz w:val="24"/>
          <w:szCs w:val="24"/>
        </w:rPr>
      </w:pPr>
      <w:r w:rsidRPr="00D462E7">
        <w:rPr>
          <w:color w:val="000000"/>
          <w:sz w:val="24"/>
          <w:szCs w:val="24"/>
          <w:lang w:eastAsia="ru-RU" w:bidi="ru-RU"/>
        </w:rPr>
        <w:t>Какими вы видите улицы Петербурга, по которым бродил Раскольников? Расскажите о внешнем облике людей, которые встречаются на улицах? Какое впечатление они производят на вас?</w:t>
      </w:r>
    </w:p>
    <w:p w:rsidR="00D462E7" w:rsidRPr="00D462E7" w:rsidRDefault="00D462E7" w:rsidP="00D462E7">
      <w:pPr>
        <w:pStyle w:val="20"/>
        <w:numPr>
          <w:ilvl w:val="0"/>
          <w:numId w:val="2"/>
        </w:numPr>
        <w:shd w:val="clear" w:color="auto" w:fill="auto"/>
        <w:tabs>
          <w:tab w:val="left" w:pos="388"/>
        </w:tabs>
        <w:ind w:firstLine="140"/>
        <w:rPr>
          <w:sz w:val="24"/>
          <w:szCs w:val="24"/>
        </w:rPr>
      </w:pPr>
      <w:r w:rsidRPr="00D462E7">
        <w:rPr>
          <w:color w:val="000000"/>
          <w:sz w:val="24"/>
          <w:szCs w:val="24"/>
          <w:lang w:eastAsia="ru-RU" w:bidi="ru-RU"/>
        </w:rPr>
        <w:t>Какими звуками наполнен Петербург? Что слышим мы на улицах города?</w:t>
      </w:r>
    </w:p>
    <w:p w:rsidR="00D462E7" w:rsidRPr="00D462E7" w:rsidRDefault="00D462E7" w:rsidP="00D462E7">
      <w:pPr>
        <w:pStyle w:val="20"/>
        <w:numPr>
          <w:ilvl w:val="0"/>
          <w:numId w:val="2"/>
        </w:numPr>
        <w:shd w:val="clear" w:color="auto" w:fill="auto"/>
        <w:tabs>
          <w:tab w:val="left" w:pos="388"/>
        </w:tabs>
        <w:ind w:left="360"/>
        <w:rPr>
          <w:sz w:val="24"/>
          <w:szCs w:val="24"/>
        </w:rPr>
      </w:pPr>
      <w:r w:rsidRPr="00D462E7">
        <w:rPr>
          <w:color w:val="000000"/>
          <w:sz w:val="24"/>
          <w:szCs w:val="24"/>
          <w:lang w:eastAsia="ru-RU" w:bidi="ru-RU"/>
        </w:rPr>
        <w:t>Какие запахи повсюду сопровождают героев, живущих в серединных ули</w:t>
      </w:r>
      <w:r w:rsidRPr="00D462E7">
        <w:rPr>
          <w:color w:val="000000"/>
          <w:sz w:val="24"/>
          <w:szCs w:val="24"/>
          <w:lang w:eastAsia="ru-RU" w:bidi="ru-RU"/>
        </w:rPr>
        <w:softHyphen/>
        <w:t>цах Петербурга?</w:t>
      </w:r>
    </w:p>
    <w:p w:rsidR="00D462E7" w:rsidRPr="00D462E7" w:rsidRDefault="00D462E7" w:rsidP="00D462E7">
      <w:pPr>
        <w:pStyle w:val="20"/>
        <w:numPr>
          <w:ilvl w:val="0"/>
          <w:numId w:val="2"/>
        </w:numPr>
        <w:shd w:val="clear" w:color="auto" w:fill="auto"/>
        <w:tabs>
          <w:tab w:val="left" w:pos="388"/>
        </w:tabs>
        <w:spacing w:after="88"/>
        <w:ind w:left="360"/>
        <w:rPr>
          <w:sz w:val="24"/>
          <w:szCs w:val="24"/>
        </w:rPr>
      </w:pPr>
      <w:r w:rsidRPr="00D462E7">
        <w:rPr>
          <w:color w:val="000000"/>
          <w:sz w:val="24"/>
          <w:szCs w:val="24"/>
          <w:lang w:eastAsia="ru-RU" w:bidi="ru-RU"/>
        </w:rPr>
        <w:t>Для чего Достоевский использует столь подробное описание города? Толь</w:t>
      </w:r>
      <w:r w:rsidRPr="00D462E7">
        <w:rPr>
          <w:color w:val="000000"/>
          <w:sz w:val="24"/>
          <w:szCs w:val="24"/>
          <w:lang w:eastAsia="ru-RU" w:bidi="ru-RU"/>
        </w:rPr>
        <w:softHyphen/>
        <w:t>ко ли в качестве характеристики действия?</w:t>
      </w:r>
    </w:p>
    <w:p w:rsidR="00D462E7" w:rsidRDefault="00D462E7" w:rsidP="00D462E7">
      <w:pPr>
        <w:pStyle w:val="30"/>
        <w:shd w:val="clear" w:color="auto" w:fill="auto"/>
        <w:ind w:firstLine="0"/>
        <w:rPr>
          <w:color w:val="000000"/>
          <w:sz w:val="24"/>
          <w:szCs w:val="24"/>
          <w:lang w:eastAsia="ru-RU" w:bidi="ru-RU"/>
        </w:rPr>
      </w:pPr>
    </w:p>
    <w:p w:rsidR="00D462E7" w:rsidRDefault="00D462E7" w:rsidP="00D462E7">
      <w:pPr>
        <w:pStyle w:val="30"/>
        <w:shd w:val="clear" w:color="auto" w:fill="auto"/>
        <w:ind w:firstLine="0"/>
        <w:rPr>
          <w:color w:val="000000"/>
          <w:sz w:val="24"/>
          <w:szCs w:val="24"/>
          <w:lang w:eastAsia="ru-RU" w:bidi="ru-RU"/>
        </w:rPr>
      </w:pPr>
      <w:r w:rsidRPr="00D462E7">
        <w:rPr>
          <w:color w:val="000000"/>
          <w:sz w:val="24"/>
          <w:szCs w:val="24"/>
          <w:lang w:eastAsia="ru-RU" w:bidi="ru-RU"/>
        </w:rPr>
        <w:t>Задания</w:t>
      </w:r>
    </w:p>
    <w:p w:rsidR="00D462E7" w:rsidRDefault="00D462E7" w:rsidP="00D462E7">
      <w:pPr>
        <w:pStyle w:val="30"/>
        <w:shd w:val="clear" w:color="auto" w:fill="auto"/>
        <w:ind w:firstLine="0"/>
        <w:rPr>
          <w:color w:val="000000"/>
          <w:sz w:val="24"/>
          <w:szCs w:val="24"/>
          <w:lang w:val="en-US" w:eastAsia="ru-RU" w:bidi="ru-RU"/>
        </w:rPr>
      </w:pPr>
    </w:p>
    <w:p w:rsidR="00D462E7" w:rsidRDefault="00D462E7" w:rsidP="00D462E7">
      <w:pPr>
        <w:pStyle w:val="30"/>
        <w:shd w:val="clear" w:color="auto" w:fill="auto"/>
        <w:ind w:firstLine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Подготовьте чтение </w:t>
      </w:r>
      <w:r w:rsidR="00FF5D24">
        <w:rPr>
          <w:color w:val="000000"/>
          <w:sz w:val="24"/>
          <w:szCs w:val="24"/>
          <w:lang w:eastAsia="ru-RU" w:bidi="ru-RU"/>
        </w:rPr>
        <w:t xml:space="preserve">и пересказ </w:t>
      </w:r>
      <w:r>
        <w:rPr>
          <w:color w:val="000000"/>
          <w:sz w:val="24"/>
          <w:szCs w:val="24"/>
          <w:lang w:eastAsia="ru-RU" w:bidi="ru-RU"/>
        </w:rPr>
        <w:t xml:space="preserve">фрагментов текста. Сделайте выводы на основе </w:t>
      </w:r>
      <w:proofErr w:type="gramStart"/>
      <w:r>
        <w:rPr>
          <w:color w:val="000000"/>
          <w:sz w:val="24"/>
          <w:szCs w:val="24"/>
          <w:lang w:eastAsia="ru-RU" w:bidi="ru-RU"/>
        </w:rPr>
        <w:t>прочитанного</w:t>
      </w:r>
      <w:proofErr w:type="gramEnd"/>
      <w:r>
        <w:rPr>
          <w:color w:val="000000"/>
          <w:sz w:val="24"/>
          <w:szCs w:val="24"/>
          <w:lang w:eastAsia="ru-RU" w:bidi="ru-RU"/>
        </w:rPr>
        <w:t>.</w:t>
      </w:r>
    </w:p>
    <w:p w:rsidR="00D462E7" w:rsidRPr="00D462E7" w:rsidRDefault="00D462E7" w:rsidP="00D462E7">
      <w:pPr>
        <w:pStyle w:val="30"/>
        <w:shd w:val="clear" w:color="auto" w:fill="auto"/>
        <w:ind w:firstLine="0"/>
        <w:rPr>
          <w:sz w:val="24"/>
          <w:szCs w:val="24"/>
        </w:rPr>
      </w:pPr>
    </w:p>
    <w:p w:rsidR="00D462E7" w:rsidRPr="00D462E7" w:rsidRDefault="00D462E7" w:rsidP="00D462E7">
      <w:pPr>
        <w:pStyle w:val="20"/>
        <w:numPr>
          <w:ilvl w:val="0"/>
          <w:numId w:val="3"/>
        </w:numPr>
        <w:shd w:val="clear" w:color="auto" w:fill="auto"/>
        <w:tabs>
          <w:tab w:val="left" w:pos="610"/>
        </w:tabs>
        <w:spacing w:after="56"/>
        <w:ind w:firstLine="360"/>
        <w:rPr>
          <w:sz w:val="24"/>
          <w:szCs w:val="24"/>
        </w:rPr>
      </w:pPr>
      <w:r w:rsidRPr="00D462E7">
        <w:rPr>
          <w:rStyle w:val="21"/>
          <w:sz w:val="24"/>
          <w:szCs w:val="24"/>
        </w:rPr>
        <w:t>я группа.</w:t>
      </w:r>
      <w:r w:rsidRPr="00D462E7"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Pr="00D462E7">
        <w:rPr>
          <w:b/>
          <w:i/>
          <w:color w:val="000000"/>
          <w:sz w:val="24"/>
          <w:szCs w:val="24"/>
          <w:lang w:eastAsia="ru-RU" w:bidi="ru-RU"/>
        </w:rPr>
        <w:t>Охарактеризуйте пейзажи в романе</w:t>
      </w:r>
      <w:r w:rsidRPr="00D462E7">
        <w:rPr>
          <w:color w:val="000000"/>
          <w:sz w:val="24"/>
          <w:szCs w:val="24"/>
          <w:lang w:eastAsia="ru-RU" w:bidi="ru-RU"/>
        </w:rPr>
        <w:t xml:space="preserve">: </w:t>
      </w:r>
      <w:r w:rsidRPr="00D462E7">
        <w:rPr>
          <w:rStyle w:val="22"/>
          <w:sz w:val="24"/>
          <w:szCs w:val="24"/>
        </w:rPr>
        <w:t xml:space="preserve">часть первая, гл. I </w:t>
      </w:r>
      <w:r w:rsidRPr="00D462E7">
        <w:rPr>
          <w:color w:val="000000"/>
          <w:sz w:val="24"/>
          <w:szCs w:val="24"/>
          <w:lang w:eastAsia="ru-RU" w:bidi="ru-RU"/>
        </w:rPr>
        <w:t>(«отвра</w:t>
      </w:r>
      <w:r w:rsidRPr="00D462E7">
        <w:rPr>
          <w:color w:val="000000"/>
          <w:sz w:val="24"/>
          <w:szCs w:val="24"/>
          <w:lang w:eastAsia="ru-RU" w:bidi="ru-RU"/>
        </w:rPr>
        <w:softHyphen/>
        <w:t xml:space="preserve">тительный и грустный колорит» городского дня); </w:t>
      </w:r>
      <w:r w:rsidRPr="00D462E7">
        <w:rPr>
          <w:rStyle w:val="22"/>
          <w:sz w:val="24"/>
          <w:szCs w:val="24"/>
        </w:rPr>
        <w:t xml:space="preserve">часть вторая, гл. I </w:t>
      </w:r>
      <w:r w:rsidRPr="00D462E7">
        <w:rPr>
          <w:color w:val="000000"/>
          <w:sz w:val="24"/>
          <w:szCs w:val="24"/>
          <w:lang w:eastAsia="ru-RU" w:bidi="ru-RU"/>
        </w:rPr>
        <w:t>(подчёрк</w:t>
      </w:r>
      <w:r w:rsidRPr="00D462E7">
        <w:rPr>
          <w:color w:val="000000"/>
          <w:sz w:val="24"/>
          <w:szCs w:val="24"/>
          <w:lang w:eastAsia="ru-RU" w:bidi="ru-RU"/>
        </w:rPr>
        <w:softHyphen/>
        <w:t xml:space="preserve">нутое повторение предыдущей картины); </w:t>
      </w:r>
      <w:r w:rsidRPr="00D462E7">
        <w:rPr>
          <w:rStyle w:val="22"/>
          <w:sz w:val="24"/>
          <w:szCs w:val="24"/>
        </w:rPr>
        <w:t xml:space="preserve">часть вторая, гл. II </w:t>
      </w:r>
      <w:r w:rsidRPr="00D462E7">
        <w:rPr>
          <w:color w:val="000000"/>
          <w:sz w:val="24"/>
          <w:szCs w:val="24"/>
          <w:lang w:eastAsia="ru-RU" w:bidi="ru-RU"/>
        </w:rPr>
        <w:t xml:space="preserve">(«великолепная </w:t>
      </w:r>
      <w:proofErr w:type="spellStart"/>
      <w:r w:rsidRPr="00D462E7">
        <w:rPr>
          <w:color w:val="000000"/>
          <w:sz w:val="24"/>
          <w:szCs w:val="24"/>
          <w:lang w:eastAsia="ru-RU" w:bidi="ru-RU"/>
        </w:rPr>
        <w:t>танорама</w:t>
      </w:r>
      <w:proofErr w:type="spellEnd"/>
      <w:r w:rsidRPr="00D462E7">
        <w:rPr>
          <w:color w:val="000000"/>
          <w:sz w:val="24"/>
          <w:szCs w:val="24"/>
          <w:lang w:eastAsia="ru-RU" w:bidi="ru-RU"/>
        </w:rPr>
        <w:t xml:space="preserve">» Петербурга); </w:t>
      </w:r>
      <w:r w:rsidRPr="00D462E7">
        <w:rPr>
          <w:rStyle w:val="22"/>
          <w:sz w:val="24"/>
          <w:szCs w:val="24"/>
        </w:rPr>
        <w:t xml:space="preserve">часть вторая, гл. VI </w:t>
      </w:r>
      <w:r w:rsidRPr="00D462E7">
        <w:rPr>
          <w:color w:val="000000"/>
          <w:sz w:val="24"/>
          <w:szCs w:val="24"/>
          <w:lang w:eastAsia="ru-RU" w:bidi="ru-RU"/>
        </w:rPr>
        <w:t xml:space="preserve">(вечерний Петербург); </w:t>
      </w:r>
      <w:r w:rsidRPr="00D462E7">
        <w:rPr>
          <w:rStyle w:val="22"/>
          <w:sz w:val="24"/>
          <w:szCs w:val="24"/>
        </w:rPr>
        <w:t xml:space="preserve">часть пятая, </w:t>
      </w:r>
      <w:r w:rsidRPr="00D462E7">
        <w:rPr>
          <w:color w:val="000000"/>
          <w:sz w:val="24"/>
          <w:szCs w:val="24"/>
          <w:lang w:eastAsia="ru-RU" w:bidi="ru-RU"/>
        </w:rPr>
        <w:t xml:space="preserve">гл. </w:t>
      </w:r>
      <w:r w:rsidRPr="00D462E7">
        <w:rPr>
          <w:rStyle w:val="22"/>
          <w:sz w:val="24"/>
          <w:szCs w:val="24"/>
        </w:rPr>
        <w:t xml:space="preserve">V </w:t>
      </w:r>
      <w:r w:rsidRPr="00D462E7">
        <w:rPr>
          <w:color w:val="000000"/>
          <w:sz w:val="24"/>
          <w:szCs w:val="24"/>
          <w:lang w:eastAsia="ru-RU" w:bidi="ru-RU"/>
        </w:rPr>
        <w:t xml:space="preserve">(вид из окна комнаты Раскольникова); </w:t>
      </w:r>
      <w:r>
        <w:rPr>
          <w:rStyle w:val="22"/>
          <w:sz w:val="24"/>
          <w:szCs w:val="24"/>
        </w:rPr>
        <w:t xml:space="preserve">часть шестая, гл. </w:t>
      </w:r>
      <w:r>
        <w:rPr>
          <w:rStyle w:val="22"/>
          <w:sz w:val="24"/>
          <w:szCs w:val="24"/>
          <w:lang w:val="en-US"/>
        </w:rPr>
        <w:t>V</w:t>
      </w:r>
      <w:r w:rsidRPr="00D462E7">
        <w:rPr>
          <w:rStyle w:val="22"/>
          <w:sz w:val="24"/>
          <w:szCs w:val="24"/>
        </w:rPr>
        <w:t xml:space="preserve">—VI </w:t>
      </w:r>
      <w:r w:rsidRPr="00D462E7">
        <w:rPr>
          <w:color w:val="000000"/>
          <w:sz w:val="24"/>
          <w:szCs w:val="24"/>
          <w:lang w:eastAsia="ru-RU" w:bidi="ru-RU"/>
        </w:rPr>
        <w:t xml:space="preserve">(грозовой </w:t>
      </w:r>
      <w:proofErr w:type="spellStart"/>
      <w:r w:rsidRPr="00D462E7">
        <w:rPr>
          <w:color w:val="000000"/>
          <w:sz w:val="24"/>
          <w:szCs w:val="24"/>
          <w:lang w:eastAsia="ru-RU" w:bidi="ru-RU"/>
        </w:rPr>
        <w:t>нечер</w:t>
      </w:r>
      <w:proofErr w:type="spellEnd"/>
      <w:r w:rsidRPr="00D462E7">
        <w:rPr>
          <w:color w:val="000000"/>
          <w:sz w:val="24"/>
          <w:szCs w:val="24"/>
          <w:lang w:eastAsia="ru-RU" w:bidi="ru-RU"/>
        </w:rPr>
        <w:t xml:space="preserve"> и утро накануне самоубийства </w:t>
      </w:r>
      <w:proofErr w:type="spellStart"/>
      <w:r w:rsidRPr="00D462E7">
        <w:rPr>
          <w:color w:val="000000"/>
          <w:sz w:val="24"/>
          <w:szCs w:val="24"/>
          <w:lang w:eastAsia="ru-RU" w:bidi="ru-RU"/>
        </w:rPr>
        <w:t>Свидригайлова</w:t>
      </w:r>
      <w:proofErr w:type="spellEnd"/>
      <w:r w:rsidRPr="00D462E7">
        <w:rPr>
          <w:color w:val="000000"/>
          <w:sz w:val="24"/>
          <w:szCs w:val="24"/>
          <w:lang w:eastAsia="ru-RU" w:bidi="ru-RU"/>
        </w:rPr>
        <w:t>).</w:t>
      </w:r>
      <w:proofErr w:type="gramEnd"/>
    </w:p>
    <w:p w:rsidR="00D462E7" w:rsidRPr="00D462E7" w:rsidRDefault="00D462E7" w:rsidP="00D462E7">
      <w:pPr>
        <w:pStyle w:val="20"/>
        <w:shd w:val="clear" w:color="auto" w:fill="auto"/>
        <w:tabs>
          <w:tab w:val="left" w:pos="610"/>
        </w:tabs>
        <w:spacing w:after="56"/>
        <w:ind w:left="360" w:firstLine="0"/>
        <w:rPr>
          <w:sz w:val="24"/>
          <w:szCs w:val="24"/>
        </w:rPr>
      </w:pPr>
    </w:p>
    <w:p w:rsidR="00D462E7" w:rsidRPr="00D462E7" w:rsidRDefault="00D462E7" w:rsidP="00D462E7">
      <w:pPr>
        <w:pStyle w:val="20"/>
        <w:numPr>
          <w:ilvl w:val="0"/>
          <w:numId w:val="3"/>
        </w:numPr>
        <w:shd w:val="clear" w:color="auto" w:fill="auto"/>
        <w:tabs>
          <w:tab w:val="left" w:pos="596"/>
        </w:tabs>
        <w:spacing w:line="240" w:lineRule="exact"/>
        <w:ind w:firstLine="360"/>
        <w:rPr>
          <w:sz w:val="24"/>
          <w:szCs w:val="24"/>
        </w:rPr>
      </w:pPr>
      <w:r w:rsidRPr="00D462E7">
        <w:rPr>
          <w:rStyle w:val="21"/>
          <w:sz w:val="24"/>
          <w:szCs w:val="24"/>
        </w:rPr>
        <w:t>я группа.</w:t>
      </w:r>
      <w:r w:rsidRPr="00D462E7"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Pr="00D462E7">
        <w:rPr>
          <w:b/>
          <w:i/>
          <w:color w:val="000000"/>
          <w:sz w:val="24"/>
          <w:szCs w:val="24"/>
          <w:lang w:eastAsia="ru-RU" w:bidi="ru-RU"/>
        </w:rPr>
        <w:t>Сопоставьте сцены уличной жизни</w:t>
      </w:r>
      <w:r w:rsidRPr="00D462E7">
        <w:rPr>
          <w:color w:val="000000"/>
          <w:sz w:val="24"/>
          <w:szCs w:val="24"/>
          <w:lang w:eastAsia="ru-RU" w:bidi="ru-RU"/>
        </w:rPr>
        <w:t xml:space="preserve">: </w:t>
      </w:r>
      <w:r w:rsidRPr="00D462E7">
        <w:rPr>
          <w:rStyle w:val="22"/>
          <w:sz w:val="24"/>
          <w:szCs w:val="24"/>
        </w:rPr>
        <w:t xml:space="preserve">часть первая, гл. I </w:t>
      </w:r>
      <w:r>
        <w:rPr>
          <w:color w:val="000000"/>
          <w:sz w:val="24"/>
          <w:szCs w:val="24"/>
          <w:lang w:eastAsia="ru-RU" w:bidi="ru-RU"/>
        </w:rPr>
        <w:t>(пьяный в</w:t>
      </w:r>
      <w:r w:rsidRPr="00D462E7">
        <w:rPr>
          <w:color w:val="000000"/>
          <w:sz w:val="24"/>
          <w:szCs w:val="24"/>
          <w:lang w:eastAsia="ru-RU" w:bidi="ru-RU"/>
        </w:rPr>
        <w:t xml:space="preserve"> телеге, запряжённой огромными ломовыми лошадьми); </w:t>
      </w:r>
      <w:r w:rsidRPr="00D462E7">
        <w:rPr>
          <w:rStyle w:val="22"/>
          <w:sz w:val="24"/>
          <w:szCs w:val="24"/>
        </w:rPr>
        <w:t>часть вторая, гл. II</w:t>
      </w:r>
      <w:r>
        <w:rPr>
          <w:sz w:val="24"/>
          <w:szCs w:val="24"/>
        </w:rPr>
        <w:t xml:space="preserve"> (с</w:t>
      </w:r>
      <w:r w:rsidRPr="00D462E7">
        <w:rPr>
          <w:color w:val="000000"/>
          <w:sz w:val="24"/>
          <w:szCs w:val="24"/>
          <w:lang w:eastAsia="ru-RU" w:bidi="ru-RU"/>
        </w:rPr>
        <w:t xml:space="preserve">цена на Николаевском мосту, удар бича и подаяние); </w:t>
      </w:r>
      <w:r w:rsidRPr="00D462E7">
        <w:rPr>
          <w:rStyle w:val="22"/>
          <w:sz w:val="24"/>
          <w:szCs w:val="24"/>
        </w:rPr>
        <w:t>часть вторая, гл. VI</w:t>
      </w:r>
      <w:r>
        <w:rPr>
          <w:sz w:val="24"/>
          <w:szCs w:val="24"/>
        </w:rPr>
        <w:t xml:space="preserve"> (</w:t>
      </w:r>
      <w:r w:rsidRPr="00D462E7">
        <w:rPr>
          <w:color w:val="000000"/>
          <w:sz w:val="24"/>
          <w:szCs w:val="24"/>
          <w:lang w:eastAsia="ru-RU" w:bidi="ru-RU"/>
        </w:rPr>
        <w:t>шарманщик и толпа женщин у «</w:t>
      </w:r>
      <w:proofErr w:type="spellStart"/>
      <w:r w:rsidRPr="00D462E7">
        <w:rPr>
          <w:color w:val="000000"/>
          <w:sz w:val="24"/>
          <w:szCs w:val="24"/>
          <w:lang w:eastAsia="ru-RU" w:bidi="ru-RU"/>
        </w:rPr>
        <w:t>распивочно-увеселительного</w:t>
      </w:r>
      <w:proofErr w:type="spellEnd"/>
      <w:r w:rsidRPr="00D462E7">
        <w:rPr>
          <w:color w:val="000000"/>
          <w:sz w:val="24"/>
          <w:szCs w:val="24"/>
          <w:lang w:eastAsia="ru-RU" w:bidi="ru-RU"/>
        </w:rPr>
        <w:t xml:space="preserve">» заведения); часть </w:t>
      </w:r>
      <w:r w:rsidRPr="00D462E7">
        <w:rPr>
          <w:rStyle w:val="22"/>
          <w:sz w:val="24"/>
          <w:szCs w:val="24"/>
        </w:rPr>
        <w:t xml:space="preserve">вторая, гл. VI </w:t>
      </w:r>
      <w:r w:rsidRPr="00D462E7">
        <w:rPr>
          <w:color w:val="000000"/>
          <w:sz w:val="24"/>
          <w:szCs w:val="24"/>
          <w:lang w:eastAsia="ru-RU" w:bidi="ru-RU"/>
        </w:rPr>
        <w:t>(сцена на ...</w:t>
      </w:r>
      <w:proofErr w:type="spellStart"/>
      <w:r w:rsidRPr="00D462E7">
        <w:rPr>
          <w:color w:val="000000"/>
          <w:sz w:val="24"/>
          <w:szCs w:val="24"/>
          <w:lang w:eastAsia="ru-RU" w:bidi="ru-RU"/>
        </w:rPr>
        <w:t>ском</w:t>
      </w:r>
      <w:proofErr w:type="spellEnd"/>
      <w:r w:rsidRPr="00D462E7">
        <w:rPr>
          <w:color w:val="000000"/>
          <w:sz w:val="24"/>
          <w:szCs w:val="24"/>
          <w:lang w:eastAsia="ru-RU" w:bidi="ru-RU"/>
        </w:rPr>
        <w:t xml:space="preserve"> мосту); </w:t>
      </w:r>
      <w:r w:rsidRPr="00D462E7">
        <w:rPr>
          <w:rStyle w:val="22"/>
          <w:sz w:val="24"/>
          <w:szCs w:val="24"/>
        </w:rPr>
        <w:t xml:space="preserve">часть пятая, гл. V </w:t>
      </w:r>
      <w:r w:rsidRPr="00D462E7">
        <w:rPr>
          <w:color w:val="000000"/>
          <w:sz w:val="24"/>
          <w:szCs w:val="24"/>
          <w:lang w:eastAsia="ru-RU" w:bidi="ru-RU"/>
        </w:rPr>
        <w:t>(смерть Катери</w:t>
      </w:r>
      <w:r w:rsidRPr="00D462E7">
        <w:rPr>
          <w:color w:val="000000"/>
          <w:sz w:val="24"/>
          <w:szCs w:val="24"/>
          <w:lang w:eastAsia="ru-RU" w:bidi="ru-RU"/>
        </w:rPr>
        <w:softHyphen/>
        <w:t>ны Ивановны).</w:t>
      </w:r>
      <w:proofErr w:type="gramEnd"/>
    </w:p>
    <w:p w:rsidR="00D462E7" w:rsidRPr="00D462E7" w:rsidRDefault="00D462E7" w:rsidP="00D462E7">
      <w:pPr>
        <w:pStyle w:val="20"/>
        <w:shd w:val="clear" w:color="auto" w:fill="auto"/>
        <w:tabs>
          <w:tab w:val="left" w:pos="596"/>
        </w:tabs>
        <w:spacing w:line="240" w:lineRule="exact"/>
        <w:ind w:left="360" w:firstLine="0"/>
        <w:rPr>
          <w:sz w:val="24"/>
          <w:szCs w:val="24"/>
        </w:rPr>
      </w:pPr>
    </w:p>
    <w:p w:rsidR="00005319" w:rsidRPr="00FF5D24" w:rsidRDefault="00D462E7" w:rsidP="00D462E7">
      <w:pPr>
        <w:rPr>
          <w:rFonts w:ascii="Times New Roman" w:hAnsi="Times New Roman" w:cs="Times New Roman"/>
        </w:rPr>
      </w:pPr>
      <w:r>
        <w:rPr>
          <w:rStyle w:val="21"/>
          <w:rFonts w:eastAsia="Arial Unicode MS"/>
          <w:sz w:val="24"/>
          <w:szCs w:val="24"/>
        </w:rPr>
        <w:t xml:space="preserve">     </w:t>
      </w:r>
      <w:r w:rsidRPr="00D462E7">
        <w:rPr>
          <w:rStyle w:val="21"/>
          <w:rFonts w:eastAsia="Arial Unicode MS"/>
          <w:sz w:val="24"/>
          <w:szCs w:val="24"/>
        </w:rPr>
        <w:t>3-я группа.</w:t>
      </w:r>
      <w:r w:rsidRPr="00D462E7">
        <w:rPr>
          <w:rFonts w:ascii="Times New Roman" w:hAnsi="Times New Roman" w:cs="Times New Roman"/>
        </w:rPr>
        <w:t xml:space="preserve"> </w:t>
      </w:r>
      <w:r w:rsidRPr="00D462E7">
        <w:rPr>
          <w:rFonts w:ascii="Times New Roman" w:hAnsi="Times New Roman" w:cs="Times New Roman"/>
          <w:b/>
          <w:i/>
        </w:rPr>
        <w:t>Составьте описания интерьеров</w:t>
      </w:r>
      <w:r w:rsidRPr="00D462E7">
        <w:rPr>
          <w:rFonts w:ascii="Times New Roman" w:hAnsi="Times New Roman" w:cs="Times New Roman"/>
        </w:rPr>
        <w:t xml:space="preserve">: </w:t>
      </w:r>
      <w:r w:rsidRPr="00D462E7">
        <w:rPr>
          <w:rStyle w:val="22"/>
          <w:rFonts w:eastAsia="Arial Unicode MS"/>
          <w:sz w:val="24"/>
          <w:szCs w:val="24"/>
        </w:rPr>
        <w:t xml:space="preserve">часть первая, гл. III </w:t>
      </w:r>
      <w:r w:rsidRPr="00D462E7">
        <w:rPr>
          <w:rFonts w:ascii="Times New Roman" w:hAnsi="Times New Roman" w:cs="Times New Roman"/>
        </w:rPr>
        <w:t xml:space="preserve">(каморка Раскольникова); </w:t>
      </w:r>
      <w:r w:rsidRPr="00D462E7">
        <w:rPr>
          <w:rStyle w:val="22"/>
          <w:rFonts w:eastAsia="Arial Unicode MS"/>
          <w:sz w:val="24"/>
          <w:szCs w:val="24"/>
        </w:rPr>
        <w:t xml:space="preserve">часть первая, гл. II </w:t>
      </w:r>
      <w:r w:rsidRPr="00D462E7">
        <w:rPr>
          <w:rFonts w:ascii="Times New Roman" w:hAnsi="Times New Roman" w:cs="Times New Roman"/>
        </w:rPr>
        <w:t>(кабак, где Раскольников слушает исп</w:t>
      </w:r>
      <w:r>
        <w:rPr>
          <w:rFonts w:ascii="Times New Roman" w:hAnsi="Times New Roman" w:cs="Times New Roman"/>
        </w:rPr>
        <w:t>оведь</w:t>
      </w:r>
      <w:r w:rsidRPr="00D462E7">
        <w:rPr>
          <w:rStyle w:val="22"/>
          <w:rFonts w:eastAsia="Arial Unicode MS"/>
          <w:sz w:val="24"/>
          <w:szCs w:val="24"/>
        </w:rPr>
        <w:t xml:space="preserve"> </w:t>
      </w:r>
      <w:r w:rsidRPr="00D462E7">
        <w:rPr>
          <w:rFonts w:ascii="Times New Roman" w:hAnsi="Times New Roman" w:cs="Times New Roman"/>
        </w:rPr>
        <w:t xml:space="preserve">Мармеладова); </w:t>
      </w:r>
      <w:r w:rsidRPr="00D462E7">
        <w:rPr>
          <w:rStyle w:val="22"/>
          <w:rFonts w:eastAsia="Arial Unicode MS"/>
          <w:sz w:val="24"/>
          <w:szCs w:val="24"/>
        </w:rPr>
        <w:t xml:space="preserve">часть первая, гл. II </w:t>
      </w:r>
      <w:r w:rsidRPr="00D462E7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</w:t>
      </w:r>
      <w:r w:rsidRPr="00D462E7">
        <w:rPr>
          <w:rStyle w:val="22"/>
          <w:rFonts w:eastAsia="Arial Unicode MS"/>
          <w:sz w:val="24"/>
          <w:szCs w:val="24"/>
        </w:rPr>
        <w:t xml:space="preserve">часть вторая, гл. VII </w:t>
      </w:r>
      <w:r w:rsidRPr="00D462E7">
        <w:rPr>
          <w:rFonts w:ascii="Times New Roman" w:hAnsi="Times New Roman" w:cs="Times New Roman"/>
        </w:rPr>
        <w:t>(«проходной</w:t>
      </w:r>
      <w:r w:rsidRPr="00D462E7">
        <w:rPr>
          <w:rStyle w:val="2Exact"/>
          <w:rFonts w:eastAsia="Arial Unicode MS"/>
        </w:rPr>
        <w:t xml:space="preserve"> </w:t>
      </w:r>
      <w:r w:rsidRPr="00FF5D24">
        <w:rPr>
          <w:rStyle w:val="2Exact"/>
          <w:rFonts w:eastAsia="Arial Unicode MS"/>
          <w:sz w:val="24"/>
          <w:szCs w:val="24"/>
        </w:rPr>
        <w:t xml:space="preserve">угол» Мармеладова); </w:t>
      </w:r>
      <w:r w:rsidRPr="00FF5D24">
        <w:rPr>
          <w:rStyle w:val="2Exact0"/>
          <w:rFonts w:eastAsia="Arial Unicode MS"/>
          <w:sz w:val="24"/>
          <w:szCs w:val="24"/>
        </w:rPr>
        <w:t xml:space="preserve">часть четвёртая, гл. IV </w:t>
      </w:r>
      <w:r w:rsidRPr="00FF5D24">
        <w:rPr>
          <w:rStyle w:val="2Exact"/>
          <w:rFonts w:eastAsia="Arial Unicode MS"/>
          <w:sz w:val="24"/>
          <w:szCs w:val="24"/>
        </w:rPr>
        <w:t xml:space="preserve">(комната-«сарай» Сони); </w:t>
      </w:r>
      <w:r w:rsidR="00DA2118">
        <w:rPr>
          <w:rStyle w:val="2Exact0"/>
          <w:rFonts w:eastAsia="Arial Unicode MS"/>
          <w:sz w:val="24"/>
          <w:szCs w:val="24"/>
        </w:rPr>
        <w:t>часть шес</w:t>
      </w:r>
      <w:r w:rsidRPr="00FF5D24">
        <w:rPr>
          <w:rStyle w:val="2Exact0"/>
          <w:rFonts w:eastAsia="Arial Unicode MS"/>
          <w:sz w:val="24"/>
          <w:szCs w:val="24"/>
        </w:rPr>
        <w:t xml:space="preserve">тая, гл. III </w:t>
      </w:r>
      <w:r w:rsidRPr="00FF5D24">
        <w:rPr>
          <w:rStyle w:val="2Exact"/>
          <w:rFonts w:eastAsia="Arial Unicode MS"/>
          <w:sz w:val="24"/>
          <w:szCs w:val="24"/>
        </w:rPr>
        <w:t xml:space="preserve">(трактир, в котором исповедуется </w:t>
      </w:r>
      <w:proofErr w:type="spellStart"/>
      <w:r w:rsidRPr="00FF5D24">
        <w:rPr>
          <w:rStyle w:val="2Exact"/>
          <w:rFonts w:eastAsia="Arial Unicode MS"/>
          <w:sz w:val="24"/>
          <w:szCs w:val="24"/>
        </w:rPr>
        <w:t>Свидригайлов</w:t>
      </w:r>
      <w:proofErr w:type="spellEnd"/>
      <w:r w:rsidRPr="00FF5D24">
        <w:rPr>
          <w:rStyle w:val="2Exact"/>
          <w:rFonts w:eastAsia="Arial Unicode MS"/>
          <w:sz w:val="24"/>
          <w:szCs w:val="24"/>
        </w:rPr>
        <w:t>)</w:t>
      </w:r>
    </w:p>
    <w:p w:rsidR="00D462E7" w:rsidRPr="00D462E7" w:rsidRDefault="00D462E7" w:rsidP="00D462E7">
      <w:pPr>
        <w:rPr>
          <w:rFonts w:ascii="Times New Roman" w:hAnsi="Times New Roman" w:cs="Times New Roman"/>
          <w:sz w:val="28"/>
          <w:szCs w:val="28"/>
        </w:rPr>
      </w:pPr>
    </w:p>
    <w:p w:rsidR="00D462E7" w:rsidRDefault="00D462E7" w:rsidP="00D462E7">
      <w:pPr>
        <w:pStyle w:val="20"/>
        <w:shd w:val="clear" w:color="auto" w:fill="auto"/>
        <w:spacing w:line="240" w:lineRule="exact"/>
        <w:ind w:firstLine="0"/>
      </w:pPr>
      <w:r>
        <w:rPr>
          <w:rStyle w:val="2Exact"/>
        </w:rPr>
        <w:t>.</w:t>
      </w:r>
    </w:p>
    <w:p w:rsidR="00D462E7" w:rsidRPr="00D462E7" w:rsidRDefault="00D462E7" w:rsidP="00D462E7">
      <w:pPr>
        <w:rPr>
          <w:rFonts w:ascii="Times New Roman" w:hAnsi="Times New Roman" w:cs="Times New Roman"/>
        </w:rPr>
      </w:pPr>
    </w:p>
    <w:sectPr w:rsidR="00D462E7" w:rsidRPr="00D462E7" w:rsidSect="00D462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D0A1D"/>
    <w:multiLevelType w:val="multilevel"/>
    <w:tmpl w:val="9C2E13E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D9872FD"/>
    <w:multiLevelType w:val="multilevel"/>
    <w:tmpl w:val="33548530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7323A1"/>
    <w:multiLevelType w:val="multilevel"/>
    <w:tmpl w:val="0EC2AF1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302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462E7"/>
    <w:rsid w:val="00005319"/>
    <w:rsid w:val="00603AA1"/>
    <w:rsid w:val="00CF0A8E"/>
    <w:rsid w:val="00D462E7"/>
    <w:rsid w:val="00DA2118"/>
    <w:rsid w:val="00FF5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462E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D462E7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462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Курсив"/>
    <w:basedOn w:val="2"/>
    <w:rsid w:val="00D462E7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1">
    <w:name w:val="Заголовок №3_"/>
    <w:basedOn w:val="a0"/>
    <w:link w:val="32"/>
    <w:rsid w:val="00D462E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2">
    <w:name w:val="Основной текст (2) + Полужирный"/>
    <w:basedOn w:val="2"/>
    <w:rsid w:val="00D462E7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462E7"/>
    <w:pPr>
      <w:shd w:val="clear" w:color="auto" w:fill="FFFFFF"/>
      <w:spacing w:line="235" w:lineRule="exact"/>
      <w:ind w:hanging="220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30">
    <w:name w:val="Основной текст (3)"/>
    <w:basedOn w:val="a"/>
    <w:link w:val="3"/>
    <w:rsid w:val="00D462E7"/>
    <w:pPr>
      <w:shd w:val="clear" w:color="auto" w:fill="FFFFFF"/>
      <w:spacing w:line="235" w:lineRule="exact"/>
      <w:ind w:hanging="220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1"/>
      <w:szCs w:val="21"/>
      <w:lang w:eastAsia="en-US" w:bidi="ar-SA"/>
    </w:rPr>
  </w:style>
  <w:style w:type="paragraph" w:customStyle="1" w:styleId="32">
    <w:name w:val="Заголовок №3"/>
    <w:basedOn w:val="a"/>
    <w:link w:val="31"/>
    <w:rsid w:val="00D462E7"/>
    <w:pPr>
      <w:shd w:val="clear" w:color="auto" w:fill="FFFFFF"/>
      <w:spacing w:before="60" w:line="235" w:lineRule="exact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character" w:customStyle="1" w:styleId="2Exact">
    <w:name w:val="Основной текст (2) Exact"/>
    <w:basedOn w:val="a0"/>
    <w:rsid w:val="00D46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0">
    <w:name w:val="Основной текст (2) + Полужирный Exact"/>
    <w:basedOn w:val="2"/>
    <w:rsid w:val="00D462E7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2018-04-17T13:27:00Z</cp:lastPrinted>
  <dcterms:created xsi:type="dcterms:W3CDTF">2018-04-17T13:17:00Z</dcterms:created>
  <dcterms:modified xsi:type="dcterms:W3CDTF">2018-04-20T11:53:00Z</dcterms:modified>
</cp:coreProperties>
</file>