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25F" w:rsidRDefault="00A05595" w:rsidP="00A05595">
      <w:pPr>
        <w:pStyle w:val="a3"/>
        <w:rPr>
          <w:sz w:val="28"/>
          <w:szCs w:val="28"/>
        </w:rPr>
      </w:pPr>
      <w:r w:rsidRPr="00A05595">
        <w:rPr>
          <w:sz w:val="28"/>
          <w:szCs w:val="28"/>
        </w:rPr>
        <w:t>Учимся складывать и вычитать  алгебраические дроби с разными знаменателями</w:t>
      </w:r>
      <w:r>
        <w:rPr>
          <w:sz w:val="28"/>
          <w:szCs w:val="28"/>
        </w:rPr>
        <w:t>.</w:t>
      </w:r>
    </w:p>
    <w:p w:rsidR="00A05595" w:rsidRDefault="00A05595" w:rsidP="00A05595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М применить на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01185" cy="502828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2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595" w:rsidRDefault="00A05595" w:rsidP="00A05595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01185" cy="90135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1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595" w:rsidRDefault="00A05595" w:rsidP="00A05595">
      <w:pPr>
        <w:pStyle w:val="a3"/>
        <w:rPr>
          <w:sz w:val="24"/>
          <w:szCs w:val="24"/>
        </w:rPr>
      </w:pPr>
      <w:r>
        <w:rPr>
          <w:sz w:val="24"/>
          <w:szCs w:val="24"/>
        </w:rPr>
        <w:t>Пробуем применить эти правила на практике</w:t>
      </w:r>
    </w:p>
    <w:p w:rsidR="00A05595" w:rsidRDefault="00A05595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270468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</w:p>
    <w:p w:rsidR="00C03DFB" w:rsidRDefault="00C03DFB" w:rsidP="00A05595">
      <w:pPr>
        <w:pStyle w:val="a3"/>
        <w:rPr>
          <w:sz w:val="24"/>
          <w:szCs w:val="24"/>
        </w:rPr>
      </w:pPr>
      <w:bookmarkStart w:id="0" w:name="_GoBack"/>
      <w:bookmarkEnd w:id="0"/>
    </w:p>
    <w:sectPr w:rsidR="00C03DFB" w:rsidSect="00A0559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595"/>
    <w:rsid w:val="0042425F"/>
    <w:rsid w:val="008D1830"/>
    <w:rsid w:val="00A05595"/>
    <w:rsid w:val="00C03DFB"/>
    <w:rsid w:val="00CF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57FB5-46F8-4823-8EB4-1B05148F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559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0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5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2020-02-10T15:46:00Z</dcterms:created>
  <dcterms:modified xsi:type="dcterms:W3CDTF">2020-02-10T15:46:00Z</dcterms:modified>
</cp:coreProperties>
</file>