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5A9" w:rsidRDefault="0086717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Учебник</w:t>
      </w:r>
      <w:r>
        <w:rPr>
          <w:rFonts w:ascii="Times New Roman" w:hAnsi="Times New Roman" w:cs="Times New Roman"/>
          <w:sz w:val="28"/>
          <w:szCs w:val="28"/>
        </w:rPr>
        <w:t>: с. 85, упр. 1 – прочитать текст, выписать новые слова в тетрадь</w:t>
      </w:r>
      <w:r w:rsidRPr="0086717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словарь, выполнить в тетради прикрепленное задание к тексту. </w:t>
      </w:r>
    </w:p>
    <w:bookmarkEnd w:id="0"/>
    <w:p w:rsidR="0086717E" w:rsidRDefault="0086717E" w:rsidP="0086717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6717E" w:rsidRDefault="0086717E" w:rsidP="0086717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6717E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Wordlist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6717E" w:rsidTr="0086717E">
        <w:tc>
          <w:tcPr>
            <w:tcW w:w="4672" w:type="dxa"/>
          </w:tcPr>
          <w:p w:rsidR="0086717E" w:rsidRPr="0086717E" w:rsidRDefault="0086717E" w:rsidP="008671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671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4673" w:type="dxa"/>
          </w:tcPr>
          <w:p w:rsidR="0086717E" w:rsidRPr="0086717E" w:rsidRDefault="0086717E" w:rsidP="008671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671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A264D0" w:rsidTr="00A264D0">
        <w:tc>
          <w:tcPr>
            <w:tcW w:w="4672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bring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приносить</w:t>
            </w:r>
          </w:p>
        </w:tc>
      </w:tr>
      <w:tr w:rsidR="00A264D0" w:rsidTr="00A264D0">
        <w:tc>
          <w:tcPr>
            <w:tcW w:w="4672" w:type="dxa"/>
          </w:tcPr>
          <w:p w:rsid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present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подарок</w:t>
            </w:r>
          </w:p>
        </w:tc>
      </w:tr>
      <w:tr w:rsidR="00A264D0" w:rsidTr="00A264D0">
        <w:tc>
          <w:tcPr>
            <w:tcW w:w="4672" w:type="dxa"/>
          </w:tcPr>
          <w:p w:rsid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card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открытка</w:t>
            </w:r>
          </w:p>
        </w:tc>
      </w:tr>
      <w:tr w:rsidR="00A264D0" w:rsidTr="00A264D0">
        <w:tc>
          <w:tcPr>
            <w:tcW w:w="4672" w:type="dxa"/>
          </w:tcPr>
          <w:p w:rsid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birthday boy/girl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именинник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именинница</w:t>
            </w:r>
          </w:p>
        </w:tc>
      </w:tr>
      <w:tr w:rsidR="00A264D0" w:rsidTr="00A264D0">
        <w:tc>
          <w:tcPr>
            <w:tcW w:w="4672" w:type="dxa"/>
          </w:tcPr>
          <w:p w:rsid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begin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начинать</w:t>
            </w:r>
          </w:p>
        </w:tc>
      </w:tr>
      <w:tr w:rsidR="00A264D0" w:rsidTr="00A264D0">
        <w:tc>
          <w:tcPr>
            <w:tcW w:w="4672" w:type="dxa"/>
          </w:tcPr>
          <w:p w:rsid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6) balloon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шарик</w:t>
            </w:r>
          </w:p>
        </w:tc>
      </w:tr>
      <w:tr w:rsidR="00A264D0" w:rsidTr="00A264D0">
        <w:tc>
          <w:tcPr>
            <w:tcW w:w="4672" w:type="dxa"/>
          </w:tcPr>
          <w:p w:rsid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7) hat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шляпа</w:t>
            </w:r>
          </w:p>
        </w:tc>
      </w:tr>
      <w:tr w:rsidR="00A264D0" w:rsidTr="00A264D0">
        <w:tc>
          <w:tcPr>
            <w:tcW w:w="4672" w:type="dxa"/>
          </w:tcPr>
          <w:p w:rsid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8) blow out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задувать</w:t>
            </w:r>
          </w:p>
        </w:tc>
      </w:tr>
      <w:tr w:rsidR="00A264D0" w:rsidTr="00A264D0">
        <w:tc>
          <w:tcPr>
            <w:tcW w:w="4672" w:type="dxa"/>
          </w:tcPr>
          <w:p w:rsid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9) make a wish</w:t>
            </w:r>
          </w:p>
        </w:tc>
        <w:tc>
          <w:tcPr>
            <w:tcW w:w="4673" w:type="dxa"/>
          </w:tcPr>
          <w:p w:rsidR="00A264D0" w:rsidRPr="00A264D0" w:rsidRDefault="00A264D0" w:rsidP="00A26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загадывать желание</w:t>
            </w:r>
          </w:p>
        </w:tc>
      </w:tr>
    </w:tbl>
    <w:p w:rsidR="0086717E" w:rsidRDefault="0086717E" w:rsidP="00A264D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6717E" w:rsidRDefault="0086717E" w:rsidP="0086717E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17E">
        <w:rPr>
          <w:rFonts w:ascii="Times New Roman" w:hAnsi="Times New Roman" w:cs="Times New Roman"/>
          <w:sz w:val="28"/>
          <w:szCs w:val="28"/>
        </w:rPr>
        <w:t xml:space="preserve">Для работы с новыми словами рекомендую использовать онлайн-словарь </w:t>
      </w:r>
      <w:hyperlink r:id="rId4" w:history="1">
        <w:proofErr w:type="gramStart"/>
        <w:r w:rsidRPr="0086717E">
          <w:rPr>
            <w:rStyle w:val="a4"/>
            <w:rFonts w:ascii="Times New Roman" w:hAnsi="Times New Roman" w:cs="Times New Roman"/>
            <w:sz w:val="28"/>
            <w:szCs w:val="28"/>
          </w:rPr>
          <w:t>https://wooord</w:t>
        </w:r>
        <w:r w:rsidRPr="0086717E">
          <w:rPr>
            <w:rStyle w:val="a4"/>
            <w:rFonts w:ascii="Times New Roman" w:hAnsi="Times New Roman" w:cs="Times New Roman"/>
            <w:sz w:val="28"/>
            <w:szCs w:val="28"/>
          </w:rPr>
          <w:t>h</w:t>
        </w:r>
        <w:r w:rsidRPr="0086717E">
          <w:rPr>
            <w:rStyle w:val="a4"/>
            <w:rFonts w:ascii="Times New Roman" w:hAnsi="Times New Roman" w:cs="Times New Roman"/>
            <w:sz w:val="28"/>
            <w:szCs w:val="28"/>
          </w:rPr>
          <w:t>unt.ru/</w:t>
        </w:r>
      </w:hyperlink>
      <w:r w:rsidRPr="008671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717E">
        <w:rPr>
          <w:rFonts w:ascii="Times New Roman" w:hAnsi="Times New Roman" w:cs="Times New Roman"/>
          <w:sz w:val="28"/>
          <w:szCs w:val="28"/>
        </w:rPr>
        <w:t xml:space="preserve"> где мож</w:t>
      </w:r>
      <w:r w:rsidR="00A264D0">
        <w:rPr>
          <w:rFonts w:ascii="Times New Roman" w:hAnsi="Times New Roman" w:cs="Times New Roman"/>
          <w:sz w:val="28"/>
          <w:szCs w:val="28"/>
        </w:rPr>
        <w:t>но прослушать произношение слов.</w:t>
      </w:r>
    </w:p>
    <w:p w:rsidR="00A264D0" w:rsidRDefault="00A264D0" w:rsidP="008671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4D0" w:rsidRDefault="00A264D0" w:rsidP="008671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4D0">
        <w:rPr>
          <w:rFonts w:ascii="Times New Roman" w:hAnsi="Times New Roman" w:cs="Times New Roman"/>
          <w:b/>
          <w:sz w:val="28"/>
          <w:szCs w:val="28"/>
          <w:highlight w:val="yellow"/>
        </w:rPr>
        <w:t>Задание к тексту</w:t>
      </w:r>
    </w:p>
    <w:p w:rsidR="00A264D0" w:rsidRDefault="00A264D0" w:rsidP="003A2C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C1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 xml:space="preserve">Read and say </w:t>
      </w:r>
      <w:r w:rsidRPr="003A2C1F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True or False</w:t>
      </w:r>
      <w:r w:rsidRPr="003A2C1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.</w:t>
      </w:r>
      <w:r w:rsidRPr="003A2C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Необходимо прочитать предложения, и на основе прочитанного текста решить, какие из них </w:t>
      </w:r>
      <w:r w:rsidRPr="00A264D0">
        <w:rPr>
          <w:rFonts w:ascii="Times New Roman" w:hAnsi="Times New Roman" w:cs="Times New Roman"/>
          <w:b/>
          <w:sz w:val="28"/>
          <w:szCs w:val="28"/>
          <w:lang w:val="en-US"/>
        </w:rPr>
        <w:t>true</w:t>
      </w:r>
      <w:r w:rsidRPr="00A264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64D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правда), какие из них </w:t>
      </w:r>
      <w:r w:rsidRPr="00A264D0">
        <w:rPr>
          <w:rFonts w:ascii="Times New Roman" w:hAnsi="Times New Roman" w:cs="Times New Roman"/>
          <w:b/>
          <w:sz w:val="28"/>
          <w:szCs w:val="28"/>
          <w:lang w:val="en-US"/>
        </w:rPr>
        <w:t>false</w:t>
      </w:r>
      <w:r w:rsidRPr="00A264D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неправда). </w:t>
      </w:r>
    </w:p>
    <w:p w:rsidR="00A264D0" w:rsidRDefault="00A264D0" w:rsidP="003A2C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ответы записываются в тетрадь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2C1F" w:rsidRPr="003A2C1F" w:rsidRDefault="003A2C1F" w:rsidP="003A2C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C1F">
        <w:rPr>
          <w:rFonts w:ascii="Times New Roman" w:hAnsi="Times New Roman" w:cs="Times New Roman"/>
          <w:sz w:val="28"/>
          <w:szCs w:val="28"/>
          <w:highlight w:val="yellow"/>
        </w:rPr>
        <w:t>!!!</w:t>
      </w:r>
      <w:r>
        <w:rPr>
          <w:rFonts w:ascii="Times New Roman" w:hAnsi="Times New Roman" w:cs="Times New Roman"/>
          <w:sz w:val="28"/>
          <w:szCs w:val="28"/>
        </w:rPr>
        <w:t xml:space="preserve"> Если предложение </w:t>
      </w:r>
      <w:r w:rsidRPr="003A2C1F">
        <w:rPr>
          <w:rFonts w:ascii="Times New Roman" w:hAnsi="Times New Roman" w:cs="Times New Roman"/>
          <w:b/>
          <w:sz w:val="28"/>
          <w:szCs w:val="28"/>
          <w:lang w:val="en-US"/>
        </w:rPr>
        <w:t>true</w:t>
      </w:r>
      <w:r>
        <w:rPr>
          <w:rFonts w:ascii="Times New Roman" w:hAnsi="Times New Roman" w:cs="Times New Roman"/>
          <w:sz w:val="28"/>
          <w:szCs w:val="28"/>
        </w:rPr>
        <w:t>, то ответ записывается в формате «</w:t>
      </w:r>
      <w:r w:rsidRPr="003A2C1F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Pr="003A2C1F">
        <w:rPr>
          <w:rFonts w:ascii="Times New Roman" w:hAnsi="Times New Roman" w:cs="Times New Roman"/>
          <w:i/>
          <w:sz w:val="28"/>
          <w:szCs w:val="28"/>
          <w:lang w:val="en-US"/>
        </w:rPr>
        <w:t>True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264D0" w:rsidRPr="003A2C1F" w:rsidRDefault="003A2C1F" w:rsidP="003A2C1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3A2C1F">
        <w:rPr>
          <w:rFonts w:ascii="Times New Roman" w:hAnsi="Times New Roman" w:cs="Times New Roman"/>
          <w:sz w:val="28"/>
          <w:szCs w:val="28"/>
          <w:highlight w:val="yellow"/>
        </w:rPr>
        <w:t>!!!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4D0">
        <w:rPr>
          <w:rFonts w:ascii="Times New Roman" w:hAnsi="Times New Roman" w:cs="Times New Roman"/>
          <w:sz w:val="28"/>
          <w:szCs w:val="28"/>
        </w:rPr>
        <w:t xml:space="preserve">Если предложение является </w:t>
      </w:r>
      <w:r w:rsidR="00A264D0" w:rsidRPr="00A264D0">
        <w:rPr>
          <w:rFonts w:ascii="Times New Roman" w:hAnsi="Times New Roman" w:cs="Times New Roman"/>
          <w:b/>
          <w:sz w:val="28"/>
          <w:szCs w:val="28"/>
          <w:lang w:val="en-US"/>
        </w:rPr>
        <w:t>false</w:t>
      </w:r>
      <w:r w:rsidR="00A264D0">
        <w:rPr>
          <w:rFonts w:ascii="Times New Roman" w:hAnsi="Times New Roman" w:cs="Times New Roman"/>
          <w:sz w:val="28"/>
          <w:szCs w:val="28"/>
        </w:rPr>
        <w:t xml:space="preserve">, то предложение записывается в тетрадь полностью, а «неправильная» часть исправляется и подчеркивается. </w:t>
      </w:r>
      <w:proofErr w:type="gramStart"/>
      <w:r w:rsidR="00A264D0">
        <w:rPr>
          <w:rFonts w:ascii="Times New Roman" w:hAnsi="Times New Roman" w:cs="Times New Roman"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r w:rsidRPr="003A2C1F">
        <w:rPr>
          <w:rFonts w:ascii="Times New Roman" w:hAnsi="Times New Roman" w:cs="Times New Roman"/>
          <w:i/>
          <w:sz w:val="28"/>
          <w:szCs w:val="28"/>
          <w:lang w:val="en-US"/>
        </w:rPr>
        <w:t>1</w:t>
      </w:r>
      <w:proofErr w:type="gramEnd"/>
      <w:r w:rsidR="00A264D0" w:rsidRPr="003A2C1F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3A2C1F">
        <w:rPr>
          <w:rFonts w:ascii="Times New Roman" w:hAnsi="Times New Roman" w:cs="Times New Roman"/>
          <w:i/>
          <w:sz w:val="28"/>
          <w:szCs w:val="28"/>
          <w:lang w:val="en-US"/>
        </w:rPr>
        <w:t xml:space="preserve">Birthday parties in China are a lot of fun! – </w:t>
      </w:r>
      <w:r w:rsidRPr="003A2C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предложение </w:t>
      </w:r>
      <w:r w:rsidRPr="003A2C1F">
        <w:rPr>
          <w:rFonts w:ascii="Times New Roman" w:hAnsi="Times New Roman" w:cs="Times New Roman"/>
          <w:b/>
          <w:sz w:val="28"/>
          <w:szCs w:val="28"/>
        </w:rPr>
        <w:t>в</w:t>
      </w:r>
      <w:r w:rsidRPr="003A2C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A2C1F">
        <w:rPr>
          <w:rFonts w:ascii="Times New Roman" w:hAnsi="Times New Roman" w:cs="Times New Roman"/>
          <w:b/>
          <w:sz w:val="28"/>
          <w:szCs w:val="28"/>
        </w:rPr>
        <w:t>задании</w:t>
      </w:r>
      <w:r w:rsidRPr="003A2C1F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</w:p>
    <w:p w:rsidR="003A2C1F" w:rsidRPr="003A2C1F" w:rsidRDefault="003A2C1F" w:rsidP="003A2C1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1. False</w:t>
      </w:r>
      <w:r w:rsidRPr="003A2C1F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Birthday parties </w:t>
      </w:r>
      <w:r w:rsidRPr="003A2C1F">
        <w:rPr>
          <w:rFonts w:ascii="Times New Roman" w:hAnsi="Times New Roman" w:cs="Times New Roman"/>
          <w:sz w:val="28"/>
          <w:szCs w:val="28"/>
          <w:u w:val="single"/>
          <w:lang w:val="en-US"/>
        </w:rPr>
        <w:t>in England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are a lot of fun! –</w:t>
      </w:r>
      <w:r w:rsidRPr="003A2C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A2C1F">
        <w:rPr>
          <w:rFonts w:ascii="Times New Roman" w:hAnsi="Times New Roman" w:cs="Times New Roman"/>
          <w:b/>
          <w:sz w:val="28"/>
          <w:szCs w:val="28"/>
        </w:rPr>
        <w:t>записанное</w:t>
      </w:r>
      <w:proofErr w:type="gramEnd"/>
      <w:r w:rsidRPr="003A2C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A2C1F">
        <w:rPr>
          <w:rFonts w:ascii="Times New Roman" w:hAnsi="Times New Roman" w:cs="Times New Roman"/>
          <w:b/>
          <w:sz w:val="28"/>
          <w:szCs w:val="28"/>
        </w:rPr>
        <w:t>предложение</w:t>
      </w:r>
      <w:r w:rsidRPr="003A2C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A2C1F">
        <w:rPr>
          <w:rFonts w:ascii="Times New Roman" w:hAnsi="Times New Roman" w:cs="Times New Roman"/>
          <w:b/>
          <w:sz w:val="28"/>
          <w:szCs w:val="28"/>
        </w:rPr>
        <w:t>в</w:t>
      </w:r>
      <w:r w:rsidRPr="003A2C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A2C1F">
        <w:rPr>
          <w:rFonts w:ascii="Times New Roman" w:hAnsi="Times New Roman" w:cs="Times New Roman"/>
          <w:b/>
          <w:sz w:val="28"/>
          <w:szCs w:val="28"/>
        </w:rPr>
        <w:t>тетради</w:t>
      </w:r>
      <w:r w:rsidRPr="003A2C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3A2C1F" w:rsidRDefault="003A2C1F" w:rsidP="00A264D0">
      <w:pPr>
        <w:rPr>
          <w:rFonts w:ascii="Times New Roman" w:hAnsi="Times New Roman" w:cs="Times New Roman"/>
          <w:sz w:val="28"/>
          <w:szCs w:val="28"/>
          <w:highlight w:val="yellow"/>
          <w:lang w:val="en-US"/>
        </w:rPr>
      </w:pPr>
    </w:p>
    <w:p w:rsidR="00A264D0" w:rsidRPr="003A2C1F" w:rsidRDefault="003A2C1F" w:rsidP="00A264D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A2C1F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Read and say True or False.</w:t>
      </w:r>
    </w:p>
    <w:p w:rsidR="00A264D0" w:rsidRDefault="00A264D0" w:rsidP="00A264D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A2C1F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en-US"/>
        </w:rPr>
        <w:t>Children</w:t>
      </w:r>
      <w:r w:rsidRPr="003A2C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bring</w:t>
      </w:r>
      <w:r w:rsidRPr="003A2C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A2C1F">
        <w:rPr>
          <w:rFonts w:ascii="Times New Roman" w:hAnsi="Times New Roman" w:cs="Times New Roman"/>
          <w:sz w:val="28"/>
          <w:szCs w:val="28"/>
          <w:lang w:val="en-US"/>
        </w:rPr>
        <w:t>food and drink for the Birthday Boy or Girl.</w:t>
      </w:r>
    </w:p>
    <w:p w:rsidR="003A2C1F" w:rsidRDefault="003A2C1F" w:rsidP="00A264D0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2. At the party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there is always lots of food and drink.</w:t>
      </w:r>
    </w:p>
    <w:p w:rsidR="003A2C1F" w:rsidRDefault="003A2C1F" w:rsidP="00A264D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There are usually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 lot of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balloons in the room.</w:t>
      </w:r>
    </w:p>
    <w:p w:rsidR="003A2C1F" w:rsidRDefault="003A2C1F" w:rsidP="00A264D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The children wear warm hats at the party.</w:t>
      </w:r>
    </w:p>
    <w:p w:rsidR="003A2C1F" w:rsidRDefault="003A2C1F" w:rsidP="00A264D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All the children blow out the candles on the birthday cake.</w:t>
      </w:r>
    </w:p>
    <w:p w:rsidR="003A2C1F" w:rsidRPr="003A2C1F" w:rsidRDefault="003A2C1F" w:rsidP="00A264D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Then everyone sings </w:t>
      </w:r>
      <w:r w:rsidRPr="003A2C1F"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Happy Birthday</w:t>
      </w:r>
      <w:r w:rsidRPr="003A2C1F">
        <w:rPr>
          <w:rFonts w:ascii="Times New Roman" w:hAnsi="Times New Roman" w:cs="Times New Roman"/>
          <w:sz w:val="28"/>
          <w:szCs w:val="28"/>
          <w:lang w:val="en-US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264D0" w:rsidRPr="003A2C1F" w:rsidRDefault="00A264D0" w:rsidP="00A264D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6717E" w:rsidRPr="003A2C1F" w:rsidRDefault="0086717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86717E" w:rsidRPr="003A2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7A5"/>
    <w:rsid w:val="000E35A9"/>
    <w:rsid w:val="003A2C1F"/>
    <w:rsid w:val="0086717E"/>
    <w:rsid w:val="00A264D0"/>
    <w:rsid w:val="00BF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CC1AD5-94C5-4CE2-ADF1-C3A332FE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7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6717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264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ooordhu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2020-02-03T07:22:00Z</dcterms:created>
  <dcterms:modified xsi:type="dcterms:W3CDTF">2020-02-03T07:52:00Z</dcterms:modified>
</cp:coreProperties>
</file>