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DA1" w:rsidRDefault="00846DA1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(1)Едем в Болдино. (2)С нами замечательный наш архитектор-реставратор Пётр Дмитриевич Барановский, и мы по старой Смоленской дороге едем в его родные места. (3)Мы подъехали к Троице-Болдинскому монастырю, что на Смоленщине, уже затемно, ничего не увидели и расположились на ночлег в деревне Болдино, у здешнего лесничего. (4)Утром, за чаем, будто не было никакого перерыва, Пётр Дмитриевич заговорил:</w:t>
      </w:r>
      <w:proofErr w:type="gramEnd"/>
    </w:p>
    <w:p w:rsidR="002A3597" w:rsidRDefault="00846DA1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− Федор Савельевич Конь – вот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единственный русский зодчий, который торжественно именовался «государев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ым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мастер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ом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палатных, церковных и городовых дел».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(5)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Родился он под Дорогобужем, а сын его был казначеем этого монастыря.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(6)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Федор Конь построил два великих сооружения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–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Смоленский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кремль и Белый город в Москве, а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в Болдине зодчий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появился около 1575 года.</w:t>
      </w:r>
      <w:r w:rsidR="003930E0" w:rsidRPr="00846DA1">
        <w:rPr>
          <w:rStyle w:val="apple-converted-space"/>
          <w:rFonts w:ascii="Times New Roman" w:hAnsi="Times New Roman" w:cs="Times New Roman"/>
          <w:color w:val="1A1A1A"/>
          <w:spacing w:val="3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color w:val="1A1A1A"/>
          <w:spacing w:val="3"/>
          <w:shd w:val="clear" w:color="auto" w:fill="FFFFFF"/>
        </w:rPr>
        <w:t>(7)</w:t>
      </w:r>
      <w:r>
        <w:rPr>
          <w:rFonts w:ascii="Times New Roman" w:hAnsi="Times New Roman" w:cs="Times New Roman"/>
          <w:spacing w:val="3"/>
          <w:bdr w:val="none" w:sz="0" w:space="0" w:color="auto" w:frame="1"/>
          <w:shd w:val="clear" w:color="auto" w:fill="FFFFFF"/>
        </w:rPr>
        <w:t xml:space="preserve">Мастер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скрылся в этот монастырь и начал обстраивать</w:t>
      </w:r>
      <w:proofErr w:type="gramEnd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</w:t>
      </w:r>
      <w:proofErr w:type="gramStart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его.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(8)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Вознесся над лесом собор с громадной центральной главой и четырьмя поменьше, явилась чудо-трапезная, о которой мы уже говорили, колокольня в шестерик с огромными арочными проемами и шлемовидным завершением. </w:t>
      </w:r>
      <w:r w:rsidR="002A3597"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 w:rsidR="002A3597">
        <w:rPr>
          <w:rFonts w:ascii="Times New Roman" w:hAnsi="Times New Roman" w:cs="Times New Roman"/>
          <w:color w:val="1A1A1A"/>
          <w:spacing w:val="3"/>
          <w:shd w:val="clear" w:color="auto" w:fill="FFFFFF"/>
        </w:rPr>
        <w:t>9</w:t>
      </w:r>
      <w:r w:rsidR="002A3597"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Характер кладки, стилевые при</w:t>
      </w:r>
      <w:r w:rsidR="002A3597">
        <w:rPr>
          <w:rFonts w:ascii="Times New Roman" w:hAnsi="Times New Roman" w:cs="Times New Roman"/>
          <w:color w:val="1A1A1A"/>
          <w:spacing w:val="3"/>
          <w:shd w:val="clear" w:color="auto" w:fill="FFFFFF"/>
        </w:rPr>
        <w:t>ё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мы, зодческий почерк в сочетании с документами и биографическими данными Федора Коня убедили меня в том, что именно он, этот великий русский зодчий, создал на своей</w:t>
      </w:r>
      <w:proofErr w:type="gramEnd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родине еще один бессмертный памятник мастерства, искусства и духа, который еще при его жизни считался лучшим архитектурным комплексом Московского государства… </w:t>
      </w:r>
    </w:p>
    <w:p w:rsidR="002A3597" w:rsidRDefault="002A3597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10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Белый город Федора Коня безвозвратно исчез, поэтому так важно было сохранить Болдинский монастырь! </w:t>
      </w:r>
      <w:r w:rsidR="003930E0" w:rsidRPr="00846DA1">
        <w:rPr>
          <w:rFonts w:ascii="Times New Roman" w:hAnsi="Times New Roman" w:cs="Times New Roman"/>
          <w:color w:val="1A1A1A"/>
          <w:spacing w:val="3"/>
        </w:rPr>
        <w:br/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ab/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11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Мы с Петром Дмитриевичем Барановским вышли на улицу.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12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Жадно оглядев окрестности, я ничего не увидел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: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ни куполов, ни каменного шатра, ни колокольни…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13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Но вот за прудом показалась низкая серо-белая стена и внутри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неё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что-то неопределенное и бесформенное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,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какое-то приземистое, свежего кирпича строение, деревянные</w:t>
      </w:r>
      <w:proofErr w:type="gramEnd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</w:t>
      </w:r>
      <w:proofErr w:type="spellStart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навесики</w:t>
      </w:r>
      <w:proofErr w:type="spellEnd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, груды старого камня, и в центре всего возвышалась гора, поросшая зеленой травой.</w:t>
      </w:r>
    </w:p>
    <w:p w:rsidR="002A3597" w:rsidRDefault="002A3597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−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14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Хорошо видите?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−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спросил Петр Дмитриевич, приостановившись на плотине.</w:t>
      </w:r>
    </w:p>
    <w:p w:rsidR="002A3597" w:rsidRDefault="002A3597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−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15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Да,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− п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оперхнулся я. </w:t>
      </w:r>
    </w:p>
    <w:p w:rsidR="002A3597" w:rsidRDefault="002A3597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−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16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Они взорвали тут все!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−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крикнул он, и руки его, сжавшие набалдашник палки, побелели в суставах. </w:t>
      </w:r>
    </w:p>
    <w:p w:rsidR="002A3597" w:rsidRDefault="002A3597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−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17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Зачем?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−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растерянно спросил я, хотя хорошо знал, зачем фашисты планомерно и целенаправленно уничтожали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памятники старины.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8)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З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атем, чтобы уничтожить этот предмет нашей национальной гордости, лишить нас исторической памяти, унизить презрением, запугать чудовищной аморальностью и даже обеднить в какой-то мере материально,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lastRenderedPageBreak/>
        <w:t>потому что хорошо знали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: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мы все это будем когда-нибудь восстанавливать! </w:t>
      </w:r>
      <w:proofErr w:type="gramEnd"/>
    </w:p>
    <w:p w:rsidR="002A3597" w:rsidRDefault="002A3597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19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В тот болдинский день я узнал, что варварское уничтожение собора Федора Коня в 1943 </w:t>
      </w:r>
      <w:proofErr w:type="gramStart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году было также актом бессильной злобы и мстительности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−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в бывшем монастыре располагался</w:t>
      </w:r>
      <w:proofErr w:type="gramEnd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штаб партизанских соединений этого района Смоленщины. </w:t>
      </w:r>
    </w:p>
    <w:p w:rsidR="002A3597" w:rsidRDefault="002A3597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20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В крохотном </w:t>
      </w:r>
      <w:proofErr w:type="spellStart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музейчике</w:t>
      </w:r>
      <w:proofErr w:type="spellEnd"/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, еще с двадцатых годов хранящем несколько экспонатов, некогда собранных П. Д. Барановским, лежат на полках партизанские пулеметы, гранаты, висят портреты патриотов-партизан.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21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)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Есть к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раткий отчет о действиях одного из соединений, которым командовал Герой Советского Союза Сергей Гришин: взорвано около ста мостов, пущено под откос 295 паровозов и 8486 вагонов с грузами, уничтожено более двадцати тысяч гитлеровцев… </w:t>
      </w:r>
      <w:proofErr w:type="gramEnd"/>
    </w:p>
    <w:p w:rsidR="002A3597" w:rsidRDefault="002A3597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(22)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Окруженные в монастыре партизаны сражались до последнего патрона.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(23)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Оставшихся в живых согнали к стене Троицкого собора и расстреляли из пулеметов. 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(24)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На этом месте стоит сейчас скромный обелиск, но если думать о священной Вечной памяти, то должно восстать из праха вс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ё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окружающее его! </w:t>
      </w:r>
      <w:proofErr w:type="gramEnd"/>
    </w:p>
    <w:p w:rsidR="00064902" w:rsidRDefault="002A3597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(25)</w:t>
      </w:r>
      <w:r w:rsidR="00064902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Вдруг я вздрогнул, увидев на краю гигантского каменного развала что-то щемяще знакомое. (26)Побежал вниз. (27)Да, сомнений нет: сибирский кедр! (28)Густотой своей меланхолической кроны выделяется из всего здесь растущего. (29)Лет двести ему, красавцу, не меньше, − француза, значит, ещё помнит и устоял при взрыве. (30)Хотя рос под самой стеной собора. (31)Молодец!..</w:t>
      </w:r>
      <w:proofErr w:type="gramEnd"/>
    </w:p>
    <w:p w:rsidR="008E2205" w:rsidRDefault="00064902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(32)Когда я вернулся, </w:t>
      </w:r>
      <w:r w:rsidR="003930E0" w:rsidRPr="00846DA1">
        <w:rPr>
          <w:rFonts w:ascii="Times New Roman" w:hAnsi="Times New Roman" w:cs="Times New Roman"/>
          <w:color w:val="1A1A1A"/>
          <w:spacing w:val="3"/>
          <w:shd w:val="clear" w:color="auto" w:fill="FFFFFF"/>
        </w:rPr>
        <w:t>Петр Дмитриевич</w:t>
      </w: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спросил:</w:t>
      </w:r>
    </w:p>
    <w:p w:rsidR="00064902" w:rsidRDefault="00064902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− Кедр смотрели?</w:t>
      </w:r>
    </w:p>
    <w:p w:rsidR="00064902" w:rsidRDefault="00064902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− (33)Да, устоял!</w:t>
      </w:r>
    </w:p>
    <w:p w:rsidR="00064902" w:rsidRDefault="00064902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−</w:t>
      </w:r>
      <w:r w:rsidR="00C70AAE"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(34)И правда, хорошо бы эти леса поберечь, но, с моей точки зрения, есть дела </w:t>
      </w:r>
      <w:proofErr w:type="gramStart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поважней</w:t>
      </w:r>
      <w:proofErr w:type="gramEnd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.</w:t>
      </w:r>
    </w:p>
    <w:p w:rsidR="00064902" w:rsidRDefault="00064902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− (35)Это было тоже нужное и нелёгкое дело.</w:t>
      </w:r>
    </w:p>
    <w:p w:rsidR="00064902" w:rsidRDefault="00064902" w:rsidP="00846D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− (36)Любой ботанический реликт можно вырастить, если есть хоть одно семечко; леса поднимутся сами, если оставить их в покое, − возразил он, − а вот рукотворная природа, памятники нашей истории и культуры часто исчезают навсегда…</w:t>
      </w:r>
    </w:p>
    <w:p w:rsidR="00064902" w:rsidRDefault="00064902" w:rsidP="00064902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 xml:space="preserve">(По </w:t>
      </w:r>
      <w:proofErr w:type="spellStart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В.А.Чивилихину</w:t>
      </w:r>
      <w:proofErr w:type="spellEnd"/>
      <w:r>
        <w:rPr>
          <w:rFonts w:ascii="Times New Roman" w:hAnsi="Times New Roman" w:cs="Times New Roman"/>
          <w:color w:val="1A1A1A"/>
          <w:spacing w:val="3"/>
          <w:shd w:val="clear" w:color="auto" w:fill="FFFFFF"/>
        </w:rPr>
        <w:t>*)</w:t>
      </w:r>
    </w:p>
    <w:p w:rsidR="000F67FA" w:rsidRDefault="000F67FA" w:rsidP="00064902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</w:p>
    <w:p w:rsidR="00064902" w:rsidRPr="000F67FA" w:rsidRDefault="000F67FA" w:rsidP="000F67FA">
      <w:pPr>
        <w:spacing w:after="0" w:line="240" w:lineRule="auto"/>
        <w:jc w:val="both"/>
        <w:rPr>
          <w:rFonts w:ascii="Times New Roman" w:hAnsi="Times New Roman" w:cs="Times New Roman"/>
          <w:color w:val="1A1A1A"/>
          <w:spacing w:val="3"/>
          <w:sz w:val="20"/>
          <w:shd w:val="clear" w:color="auto" w:fill="FFFFFF"/>
        </w:rPr>
      </w:pPr>
      <w:r w:rsidRPr="000F67FA">
        <w:rPr>
          <w:rFonts w:ascii="Times New Roman" w:hAnsi="Times New Roman" w:cs="Times New Roman"/>
          <w:b/>
          <w:i/>
          <w:color w:val="1A1A1A"/>
          <w:spacing w:val="3"/>
          <w:sz w:val="20"/>
          <w:shd w:val="clear" w:color="auto" w:fill="FFFFFF"/>
        </w:rPr>
        <w:t>*</w:t>
      </w:r>
      <w:r w:rsidR="00064902" w:rsidRPr="000F67FA">
        <w:rPr>
          <w:rFonts w:ascii="Times New Roman" w:hAnsi="Times New Roman" w:cs="Times New Roman"/>
          <w:b/>
          <w:i/>
          <w:color w:val="1A1A1A"/>
          <w:spacing w:val="3"/>
          <w:sz w:val="20"/>
          <w:shd w:val="clear" w:color="auto" w:fill="FFFFFF"/>
        </w:rPr>
        <w:t xml:space="preserve">Владимир Алексеевич </w:t>
      </w:r>
      <w:proofErr w:type="spellStart"/>
      <w:r w:rsidR="00064902" w:rsidRPr="000F67FA">
        <w:rPr>
          <w:rFonts w:ascii="Times New Roman" w:hAnsi="Times New Roman" w:cs="Times New Roman"/>
          <w:b/>
          <w:i/>
          <w:color w:val="1A1A1A"/>
          <w:spacing w:val="3"/>
          <w:sz w:val="20"/>
          <w:shd w:val="clear" w:color="auto" w:fill="FFFFFF"/>
        </w:rPr>
        <w:t>Чивилихин</w:t>
      </w:r>
      <w:proofErr w:type="spellEnd"/>
      <w:r w:rsidR="00064902" w:rsidRPr="000F67FA">
        <w:rPr>
          <w:rFonts w:ascii="Times New Roman" w:hAnsi="Times New Roman" w:cs="Times New Roman"/>
          <w:color w:val="1A1A1A"/>
          <w:spacing w:val="3"/>
          <w:sz w:val="20"/>
          <w:shd w:val="clear" w:color="auto" w:fill="FFFFFF"/>
        </w:rPr>
        <w:t xml:space="preserve"> (1928-1984) – русский советский писатель.</w:t>
      </w:r>
    </w:p>
    <w:p w:rsidR="00846DA1" w:rsidRDefault="00846DA1" w:rsidP="00846DA1">
      <w:pPr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</w:p>
    <w:p w:rsidR="00846DA1" w:rsidRDefault="00846DA1" w:rsidP="00846DA1">
      <w:pPr>
        <w:jc w:val="both"/>
        <w:rPr>
          <w:rFonts w:ascii="Times New Roman" w:hAnsi="Times New Roman" w:cs="Times New Roman"/>
          <w:color w:val="1A1A1A"/>
          <w:spacing w:val="3"/>
          <w:shd w:val="clear" w:color="auto" w:fill="FFFFFF"/>
        </w:rPr>
      </w:pPr>
    </w:p>
    <w:p w:rsidR="00846DA1" w:rsidRDefault="00846DA1" w:rsidP="00846DA1">
      <w:pPr>
        <w:spacing w:after="0" w:line="240" w:lineRule="auto"/>
        <w:jc w:val="center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lastRenderedPageBreak/>
        <w:t>Информация о тексте</w:t>
      </w:r>
    </w:p>
    <w:p w:rsidR="00846DA1" w:rsidRDefault="00846DA1" w:rsidP="00846DA1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tbl>
      <w:tblPr>
        <w:tblStyle w:val="a5"/>
        <w:tblW w:w="7370" w:type="dxa"/>
        <w:tblInd w:w="0" w:type="dxa"/>
        <w:tblLook w:val="04A0" w:firstRow="1" w:lastRow="0" w:firstColumn="1" w:lastColumn="0" w:noHBand="0" w:noVBand="1"/>
      </w:tblPr>
      <w:tblGrid>
        <w:gridCol w:w="3685"/>
        <w:gridCol w:w="3685"/>
      </w:tblGrid>
      <w:tr w:rsidR="00846DA1" w:rsidTr="00846DA1">
        <w:trPr>
          <w:trHeight w:val="51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A1" w:rsidRDefault="00846DA1">
            <w:pPr>
              <w:pStyle w:val="a4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Примерный круг проблем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A1" w:rsidRDefault="00846DA1">
            <w:pPr>
              <w:pStyle w:val="a4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Авторская позиция</w:t>
            </w:r>
          </w:p>
        </w:tc>
      </w:tr>
      <w:tr w:rsidR="00846DA1" w:rsidTr="00732056">
        <w:trPr>
          <w:trHeight w:val="3231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A1" w:rsidRDefault="00846DA1" w:rsidP="000F67FA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Проблема </w:t>
            </w:r>
            <w:r w:rsidR="000F67FA">
              <w:rPr>
                <w:sz w:val="20"/>
                <w:szCs w:val="20"/>
                <w:lang w:eastAsia="en-US"/>
              </w:rPr>
              <w:t>сохранения культурного наследия</w:t>
            </w:r>
            <w:r>
              <w:rPr>
                <w:sz w:val="20"/>
                <w:szCs w:val="20"/>
                <w:lang w:eastAsia="en-US"/>
              </w:rPr>
              <w:t>. (</w:t>
            </w:r>
            <w:r w:rsidR="000F67FA">
              <w:rPr>
                <w:sz w:val="20"/>
                <w:szCs w:val="20"/>
                <w:lang w:eastAsia="en-US"/>
              </w:rPr>
              <w:t>Что представляет собой культурное наследие страны</w:t>
            </w:r>
            <w:r>
              <w:rPr>
                <w:sz w:val="20"/>
                <w:szCs w:val="20"/>
                <w:lang w:eastAsia="en-US"/>
              </w:rPr>
              <w:t>?</w:t>
            </w:r>
            <w:proofErr w:type="gramStart"/>
            <w:r w:rsidR="000F67FA">
              <w:rPr>
                <w:sz w:val="20"/>
                <w:szCs w:val="20"/>
                <w:lang w:eastAsia="en-US"/>
              </w:rPr>
              <w:t xml:space="preserve"> Почему его необходимо охранять? Кто отвечает за сохранение культурного наследия?</w:t>
            </w:r>
            <w:r>
              <w:rPr>
                <w:sz w:val="20"/>
                <w:szCs w:val="20"/>
                <w:lang w:eastAsia="en-US"/>
              </w:rPr>
              <w:t>)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A1" w:rsidRDefault="000F67FA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Культурное наследие страны – это, например, памятники архитектуры, древнерусского зодчества, а также всё связанное с их творцами. Его необходимо беречь, потому что оно хранит в себе память поколений, является для людей неиссякаемым источником духовных сил народа. За сохранение культурного наследия своей страны отвечает каждый человек, и каждый может внести в его сохранение свой посильный вклад.</w:t>
            </w:r>
          </w:p>
        </w:tc>
      </w:tr>
      <w:tr w:rsidR="00846DA1" w:rsidTr="00732056">
        <w:trPr>
          <w:trHeight w:val="2211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A1" w:rsidRDefault="00846DA1" w:rsidP="000F67FA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Проблема </w:t>
            </w:r>
            <w:r w:rsidR="000F67FA">
              <w:rPr>
                <w:sz w:val="20"/>
                <w:szCs w:val="20"/>
                <w:lang w:eastAsia="en-US"/>
              </w:rPr>
              <w:t>нанесения урона культурному наследию в годы исторических потрясений в стране.</w:t>
            </w:r>
            <w:r>
              <w:rPr>
                <w:sz w:val="20"/>
                <w:szCs w:val="20"/>
                <w:lang w:eastAsia="en-US"/>
              </w:rPr>
              <w:t xml:space="preserve"> (</w:t>
            </w:r>
            <w:r w:rsidR="000F67FA">
              <w:rPr>
                <w:sz w:val="20"/>
                <w:szCs w:val="20"/>
                <w:lang w:eastAsia="en-US"/>
              </w:rPr>
              <w:t>Какое влияние оказывают военные потрясения на культурное наследие страны</w:t>
            </w:r>
            <w:r>
              <w:rPr>
                <w:sz w:val="20"/>
                <w:szCs w:val="20"/>
                <w:lang w:eastAsia="en-US"/>
              </w:rPr>
              <w:t>?</w:t>
            </w:r>
            <w:r w:rsidR="000F67FA"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 w:rsidR="000F67FA">
              <w:rPr>
                <w:sz w:val="20"/>
                <w:szCs w:val="20"/>
                <w:lang w:eastAsia="en-US"/>
              </w:rPr>
              <w:t>Как противостоять губительному влиянию исторических потрясений на культурные памятники?</w:t>
            </w:r>
            <w:r>
              <w:rPr>
                <w:sz w:val="20"/>
                <w:szCs w:val="20"/>
                <w:lang w:eastAsia="en-US"/>
              </w:rPr>
              <w:t>)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A1" w:rsidRDefault="000F67FA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Военные потрясения наносят</w:t>
            </w:r>
            <w:r w:rsidR="00732056">
              <w:rPr>
                <w:sz w:val="20"/>
                <w:szCs w:val="20"/>
                <w:lang w:eastAsia="en-US"/>
              </w:rPr>
              <w:t xml:space="preserve"> иногда</w:t>
            </w:r>
            <w:r>
              <w:rPr>
                <w:sz w:val="20"/>
                <w:szCs w:val="20"/>
                <w:lang w:eastAsia="en-US"/>
              </w:rPr>
              <w:t xml:space="preserve"> непоправимый</w:t>
            </w:r>
            <w:r w:rsidR="00732056">
              <w:rPr>
                <w:sz w:val="20"/>
                <w:szCs w:val="20"/>
                <w:lang w:eastAsia="en-US"/>
              </w:rPr>
              <w:t xml:space="preserve"> урон культурному наследию страны. Важно помнить о необходимости бережного отношения к памяти о людях, составивших славу страны, о важности сохранения памятников для будущих поколений.</w:t>
            </w:r>
          </w:p>
        </w:tc>
      </w:tr>
      <w:tr w:rsidR="00846DA1" w:rsidTr="00732056">
        <w:trPr>
          <w:trHeight w:val="1928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A1" w:rsidRDefault="00846DA1" w:rsidP="00732056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Проблема </w:t>
            </w:r>
            <w:r w:rsidR="00732056">
              <w:rPr>
                <w:sz w:val="20"/>
                <w:szCs w:val="20"/>
                <w:lang w:eastAsia="en-US"/>
              </w:rPr>
              <w:t>осмысления важности восстановления разрушенных в годы исторических потрясений памятников природы и культуры</w:t>
            </w:r>
            <w:r>
              <w:rPr>
                <w:sz w:val="20"/>
                <w:szCs w:val="20"/>
                <w:lang w:eastAsia="en-US"/>
              </w:rPr>
              <w:t>. (</w:t>
            </w:r>
            <w:r w:rsidR="00732056">
              <w:rPr>
                <w:sz w:val="20"/>
                <w:szCs w:val="20"/>
                <w:lang w:eastAsia="en-US"/>
              </w:rPr>
              <w:t>Почему необходимо восстанавливать разрушенные памятники природы и культуры</w:t>
            </w:r>
            <w:r>
              <w:rPr>
                <w:sz w:val="20"/>
                <w:szCs w:val="20"/>
                <w:lang w:eastAsia="en-US"/>
              </w:rPr>
              <w:t>?)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A1" w:rsidRDefault="00732056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«Рукотворная природа, памятники нашей истории и культуры часто исчезают навсегда», и только созидательная деятельность человека может обеспечить сохранение созданного их предшественниками для будущих поколений.</w:t>
            </w:r>
          </w:p>
        </w:tc>
      </w:tr>
      <w:tr w:rsidR="00732056" w:rsidTr="00732056">
        <w:trPr>
          <w:trHeight w:val="1928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056" w:rsidRDefault="00732056" w:rsidP="00732056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 xml:space="preserve">Проблема исторической памяти. </w:t>
            </w:r>
            <w:proofErr w:type="gramEnd"/>
            <w:r>
              <w:rPr>
                <w:sz w:val="20"/>
                <w:szCs w:val="20"/>
                <w:lang w:eastAsia="en-US"/>
              </w:rPr>
              <w:t>(Как сохранить в памяти людей имена героев, погибших в Великой Отечественной войне, их подвиги?)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056" w:rsidRDefault="00732056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Сохранение памяти о погибших участниках Великой Отечественной войны – нравственный долг оставшихся в живых. Необходимо создавать и сохранять даже небольшие музеи, «крохотные </w:t>
            </w:r>
            <w:proofErr w:type="spellStart"/>
            <w:r>
              <w:rPr>
                <w:sz w:val="20"/>
                <w:szCs w:val="20"/>
                <w:lang w:eastAsia="en-US"/>
              </w:rPr>
              <w:t>музейчики</w:t>
            </w:r>
            <w:proofErr w:type="spellEnd"/>
            <w:r>
              <w:rPr>
                <w:sz w:val="20"/>
                <w:szCs w:val="20"/>
                <w:lang w:eastAsia="en-US"/>
              </w:rPr>
              <w:t>», которые помогут людям узнать о героях войны.</w:t>
            </w:r>
          </w:p>
        </w:tc>
      </w:tr>
      <w:tr w:rsidR="00732056" w:rsidTr="00C70AAE">
        <w:trPr>
          <w:trHeight w:val="3572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056" w:rsidRDefault="00C70AAE" w:rsidP="00732056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Проблема роли личности в деле сохранения культурного наследия страны</w:t>
            </w:r>
            <w:proofErr w:type="gramStart"/>
            <w:r>
              <w:rPr>
                <w:sz w:val="20"/>
                <w:szCs w:val="20"/>
                <w:lang w:eastAsia="en-US"/>
              </w:rPr>
              <w:t xml:space="preserve">. 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(Как влияет человек на процесс сохранения культурного наследия страны?)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056" w:rsidRDefault="00C70AAE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Роль личности в деле сохранения культурного наследия страны велика. Деятельность профессионально подготовленных, неравнодушных к истории культуры страны людей помогает объединить всех в деле сохранения культурного наследия, научные исследования историков культуры, реставраторов помогают выявить культурно значимые объекты и обратить внимание общества на необходимость их сохранения или восстановления.</w:t>
            </w:r>
          </w:p>
        </w:tc>
      </w:tr>
      <w:tr w:rsidR="00C70AAE" w:rsidTr="00C70AAE">
        <w:trPr>
          <w:trHeight w:val="1191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AAE" w:rsidRDefault="00C70AAE" w:rsidP="00732056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 xml:space="preserve">Проблема любви к Родине. </w:t>
            </w:r>
            <w:proofErr w:type="gramEnd"/>
            <w:r>
              <w:rPr>
                <w:sz w:val="20"/>
                <w:szCs w:val="20"/>
                <w:lang w:eastAsia="en-US"/>
              </w:rPr>
              <w:t>(В чём проявляется любовь к Родине?)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AAE" w:rsidRDefault="00C70AAE">
            <w:pPr>
              <w:pStyle w:val="a4"/>
              <w:spacing w:before="0" w:beforeAutospacing="0" w:after="0" w:afterAutospacing="0"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Любовь к Родине проявляется в активной созидательной деятельности по сохранению её природы, истории и культуры.</w:t>
            </w:r>
          </w:p>
        </w:tc>
      </w:tr>
    </w:tbl>
    <w:p w:rsidR="00846DA1" w:rsidRPr="00846DA1" w:rsidRDefault="00846DA1" w:rsidP="00846DA1">
      <w:pPr>
        <w:jc w:val="both"/>
        <w:rPr>
          <w:rFonts w:ascii="Times New Roman" w:hAnsi="Times New Roman" w:cs="Times New Roman"/>
        </w:rPr>
      </w:pPr>
    </w:p>
    <w:sectPr w:rsidR="00846DA1" w:rsidRPr="00846DA1" w:rsidSect="00846DA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539"/>
    <w:rsid w:val="00064902"/>
    <w:rsid w:val="000F67FA"/>
    <w:rsid w:val="002A3597"/>
    <w:rsid w:val="003930E0"/>
    <w:rsid w:val="00677539"/>
    <w:rsid w:val="00732056"/>
    <w:rsid w:val="00846DA1"/>
    <w:rsid w:val="008E2205"/>
    <w:rsid w:val="00C7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930E0"/>
  </w:style>
  <w:style w:type="character" w:styleId="a3">
    <w:name w:val="Hyperlink"/>
    <w:basedOn w:val="a0"/>
    <w:uiPriority w:val="99"/>
    <w:semiHidden/>
    <w:unhideWhenUsed/>
    <w:rsid w:val="003930E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46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46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930E0"/>
  </w:style>
  <w:style w:type="character" w:styleId="a3">
    <w:name w:val="Hyperlink"/>
    <w:basedOn w:val="a0"/>
    <w:uiPriority w:val="99"/>
    <w:semiHidden/>
    <w:unhideWhenUsed/>
    <w:rsid w:val="003930E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46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46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3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2019-06-13T19:56:00Z</dcterms:created>
  <dcterms:modified xsi:type="dcterms:W3CDTF">2020-01-08T18:50:00Z</dcterms:modified>
</cp:coreProperties>
</file>