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32"/>
          <w:szCs w:val="32"/>
        </w:rPr>
        <w:t>Карточка № 1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color w:val="181818"/>
          <w:sz w:val="27"/>
          <w:szCs w:val="27"/>
        </w:rPr>
      </w:pPr>
      <w:r>
        <w:rPr>
          <w:color w:val="181818"/>
          <w:sz w:val="27"/>
          <w:szCs w:val="27"/>
        </w:rPr>
        <w:t xml:space="preserve">1.Какие слои ствола обозначены на рисунке под цифрами 1-5? 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color w:val="181818"/>
          <w:sz w:val="27"/>
          <w:szCs w:val="27"/>
        </w:rPr>
      </w:pP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9A6BD7" w:rsidRDefault="00FD3507">
      <w:r>
        <w:rPr>
          <w:noProof/>
          <w:lang w:eastAsia="ru-RU"/>
        </w:rPr>
        <w:drawing>
          <wp:inline distT="0" distB="0" distL="0" distR="0" wp14:anchorId="7CB97EAB" wp14:editId="06D1CF00">
            <wp:extent cx="2190750" cy="2590800"/>
            <wp:effectExtent l="0" t="0" r="0" b="0"/>
            <wp:docPr id="2" name="Рисунок 2" descr="hello_html_2f664e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2f664e3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>Ответ: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181818"/>
          <w:sz w:val="27"/>
          <w:szCs w:val="27"/>
        </w:rPr>
      </w:pP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2</w:t>
      </w:r>
      <w:r>
        <w:rPr>
          <w:color w:val="181818"/>
          <w:sz w:val="27"/>
          <w:szCs w:val="27"/>
        </w:rPr>
        <w:t>.Вставьте в те</w:t>
      </w:r>
      <w:proofErr w:type="gramStart"/>
      <w:r>
        <w:rPr>
          <w:color w:val="181818"/>
          <w:sz w:val="27"/>
          <w:szCs w:val="27"/>
        </w:rPr>
        <w:t>кст пр</w:t>
      </w:r>
      <w:proofErr w:type="gramEnd"/>
      <w:r>
        <w:rPr>
          <w:color w:val="181818"/>
          <w:sz w:val="27"/>
          <w:szCs w:val="27"/>
        </w:rPr>
        <w:t>опущенные термины из предложенного перечня, используя для этого цифровые обозначения. Запищите в текст цифры, выбранных ответов, а затем получившуюся последовательность цифр (по тексту) запищите в таблицу.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Наружный слой стебля образован…(А). Внутренний слой </w:t>
      </w:r>
      <w:proofErr w:type="gramStart"/>
      <w:r>
        <w:rPr>
          <w:color w:val="181818"/>
          <w:sz w:val="27"/>
          <w:szCs w:val="27"/>
        </w:rPr>
        <w:t>коры-это</w:t>
      </w:r>
      <w:proofErr w:type="gramEnd"/>
      <w:r>
        <w:rPr>
          <w:color w:val="181818"/>
          <w:sz w:val="27"/>
          <w:szCs w:val="27"/>
        </w:rPr>
        <w:t>…(Б).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лубе находятся … … (В), по которым оттекают растворы органических веществ. За счет деления клеток…(Г), стебель растет в толщину. В самом центре стебля находится…(Д).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Перечень терминов: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1) луб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2) кора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3) сердцевина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4) ситовидные трубки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5) камбий</w:t>
      </w:r>
    </w:p>
    <w:p w:rsidR="00FD3507" w:rsidRDefault="00FD3507" w:rsidP="00FD3507">
      <w:pPr>
        <w:pStyle w:val="a5"/>
        <w:shd w:val="clear" w:color="auto" w:fill="FFFFFF"/>
        <w:spacing w:before="0" w:beforeAutospacing="0" w:after="0" w:afterAutospacing="0" w:line="221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Ответ:</w:t>
      </w:r>
    </w:p>
    <w:p w:rsidR="00FD3507" w:rsidRDefault="00FD3507"/>
    <w:p w:rsidR="00FD3507" w:rsidRDefault="00FD3507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D38375A" wp14:editId="29333FDA">
            <wp:extent cx="8915400" cy="5014912"/>
            <wp:effectExtent l="0" t="0" r="0" b="0"/>
            <wp:docPr id="3" name="Рисунок 3" descr="https://ds04.infourok.ru/uploads/ex/0b25/0006392c-31138f22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s04.infourok.ru/uploads/ex/0b25/0006392c-31138f22/img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0638" cy="501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D3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35"/>
    <w:rsid w:val="009A6BD7"/>
    <w:rsid w:val="00B02E35"/>
    <w:rsid w:val="00FD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350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D3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350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D3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5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2022-05-10T09:29:00Z</dcterms:created>
  <dcterms:modified xsi:type="dcterms:W3CDTF">2022-05-10T09:33:00Z</dcterms:modified>
</cp:coreProperties>
</file>