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C16" w:rsidRPr="00FD1FE3" w:rsidRDefault="00671C16" w:rsidP="00FD1FE3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FD1FE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Разряды местоимений</w:t>
      </w:r>
    </w:p>
    <w:tbl>
      <w:tblPr>
        <w:tblW w:w="15876" w:type="dxa"/>
        <w:tblInd w:w="-4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3827"/>
        <w:gridCol w:w="3402"/>
        <w:gridCol w:w="6095"/>
      </w:tblGrid>
      <w:tr w:rsidR="00671C16" w:rsidRPr="00671C16" w:rsidTr="00671C16">
        <w:trPr>
          <w:trHeight w:val="2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0" w:name="7673944227e3b680a59feda54ab0d0e557e896ee"/>
            <w:bookmarkStart w:id="1" w:name="0"/>
            <w:bookmarkEnd w:id="0"/>
            <w:bookmarkEnd w:id="1"/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Разряд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примеры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значение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изменяются</w:t>
            </w:r>
          </w:p>
        </w:tc>
      </w:tr>
      <w:tr w:rsidR="00671C16" w:rsidRPr="00671C16" w:rsidTr="00671C16">
        <w:trPr>
          <w:trHeight w:val="110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Я, мы, ты, вы, он, она, оно, они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лицо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падежам, числам, родам (3 лицо), после предлогов у 3 лица появляется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 (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у него)</w:t>
            </w:r>
          </w:p>
        </w:tc>
      </w:tr>
      <w:tr w:rsidR="00671C16" w:rsidRPr="00671C16" w:rsidTr="00671C16">
        <w:trPr>
          <w:trHeight w:val="8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Возвратное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себя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Указывает на того, о ком говорят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имеет им. Падежа, рода и числа</w:t>
            </w:r>
          </w:p>
        </w:tc>
      </w:tr>
      <w:tr w:rsidR="00671C16" w:rsidRPr="00671C16" w:rsidTr="00671C16">
        <w:trPr>
          <w:trHeight w:val="8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Вопросительные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Кто? какой? что? Чей? Сколько? Каков? который?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Служат для выражения вопроса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Кто? и Что?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Не изменяются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по родам и числам</w:t>
            </w:r>
          </w:p>
        </w:tc>
      </w:tr>
      <w:tr w:rsidR="00671C16" w:rsidRPr="00671C16" w:rsidTr="00671C16">
        <w:trPr>
          <w:trHeight w:val="136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Относительные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Кто, что, какой, который, чей, сколько, каков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Употребляются без вопроса и служат для связи простых предложений в составе сложных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Могут быть разными членами предложения</w:t>
            </w:r>
          </w:p>
        </w:tc>
      </w:tr>
      <w:tr w:rsidR="00671C16" w:rsidRPr="00671C16" w:rsidTr="00671C16">
        <w:trPr>
          <w:trHeight w:val="164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Неопределённые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Некто, нечто, некоторый, несколько, кое-кто, кое-что, кто-то, кто-нибудь, что-нибудь, чей-либо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неопределённые предметы, признаки, количества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 падежам, </w:t>
            </w:r>
            <w:proofErr w:type="gramStart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кроме</w:t>
            </w:r>
            <w:proofErr w:type="gramEnd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некто</w:t>
            </w:r>
            <w:proofErr w:type="gramEnd"/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, нечто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Некоторые изменяются по родам и числам</w:t>
            </w:r>
          </w:p>
        </w:tc>
      </w:tr>
      <w:tr w:rsidR="00671C16" w:rsidRPr="00671C16" w:rsidTr="00671C16">
        <w:trPr>
          <w:trHeight w:val="164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Отрицательные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Никто, ничто, никакой, ничей, некого, нечего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Выражают отсутствие предмета, признака, количества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падежам.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Некого, нечего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не имеют им. Падежа.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Под ударением пишется приставка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н</w:t>
            </w:r>
            <w:proofErr w:type="gramStart"/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е-</w:t>
            </w:r>
            <w:proofErr w:type="gramEnd"/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, без ударения –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u w:val="single"/>
                <w:lang w:eastAsia="ru-RU"/>
              </w:rPr>
              <w:t>ни-</w:t>
            </w:r>
          </w:p>
        </w:tc>
      </w:tr>
      <w:tr w:rsidR="00671C16" w:rsidRPr="00671C16" w:rsidTr="00671C16">
        <w:trPr>
          <w:trHeight w:val="8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Притяжательные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Мой, твой, свой, наш, ваш (его, её, их)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принадлежность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Склоняются, как прилагательные</w:t>
            </w:r>
          </w:p>
        </w:tc>
      </w:tr>
      <w:tr w:rsidR="00671C16" w:rsidRPr="00671C16" w:rsidTr="00671C16">
        <w:trPr>
          <w:trHeight w:val="220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Указательные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Тот, этот, такой, таков, столько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Слова-указатели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Тот, этот, такой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- по родам, падежам, числам,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таков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по родам и числам.</w:t>
            </w:r>
            <w:proofErr w:type="gramEnd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Столько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склоняется так же, как и </w:t>
            </w:r>
            <w:proofErr w:type="gramStart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вопросительное</w:t>
            </w:r>
            <w:proofErr w:type="gramEnd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местоим</w:t>
            </w:r>
            <w:proofErr w:type="spellEnd"/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 </w:t>
            </w:r>
            <w:r w:rsidRPr="00671C1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сколько</w:t>
            </w: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671C16" w:rsidRPr="00671C16" w:rsidTr="00671C16">
        <w:trPr>
          <w:trHeight w:val="84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Определительные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Весь, всякий, каждый, сам, самый, любой, иной, другой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Указывают на обобщённое качество предмета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C16" w:rsidRPr="00671C16" w:rsidRDefault="00671C16" w:rsidP="00671C1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71C1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родам, падежам, числам</w:t>
            </w:r>
          </w:p>
        </w:tc>
      </w:tr>
    </w:tbl>
    <w:p w:rsidR="0046166F" w:rsidRDefault="0046166F"/>
    <w:p w:rsidR="00FD1FE3" w:rsidRPr="00FD1FE3" w:rsidRDefault="00FD1FE3" w:rsidP="00FD1FE3">
      <w:pPr>
        <w:pStyle w:val="a3"/>
        <w:shd w:val="clear" w:color="auto" w:fill="FFFFFF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2. </w:t>
      </w:r>
      <w:r w:rsidRPr="00FD1FE3">
        <w:rPr>
          <w:b/>
          <w:bCs/>
          <w:sz w:val="28"/>
          <w:szCs w:val="28"/>
        </w:rPr>
        <w:t>Спишите предложен</w:t>
      </w:r>
      <w:bookmarkStart w:id="2" w:name="_GoBack"/>
      <w:bookmarkEnd w:id="2"/>
      <w:r w:rsidRPr="00FD1FE3">
        <w:rPr>
          <w:b/>
          <w:bCs/>
          <w:sz w:val="28"/>
          <w:szCs w:val="28"/>
        </w:rPr>
        <w:t>ия, раскрывая скобки.</w:t>
      </w:r>
      <w:r>
        <w:rPr>
          <w:b/>
          <w:bCs/>
          <w:sz w:val="28"/>
          <w:szCs w:val="28"/>
        </w:rPr>
        <w:t xml:space="preserve"> Объясните орфограммы</w:t>
      </w:r>
    </w:p>
    <w:p w:rsidR="00FD1FE3" w:rsidRPr="00FD1FE3" w:rsidRDefault="00FD1FE3" w:rsidP="00FD1FE3">
      <w:pPr>
        <w:pStyle w:val="a3"/>
        <w:shd w:val="clear" w:color="auto" w:fill="FFFFFF"/>
        <w:rPr>
          <w:sz w:val="28"/>
          <w:szCs w:val="28"/>
        </w:rPr>
      </w:pPr>
      <w:r w:rsidRPr="00FD1FE3">
        <w:rPr>
          <w:iCs/>
          <w:sz w:val="28"/>
          <w:szCs w:val="28"/>
        </w:rPr>
        <w:t>Ученый должен знать все о (чем</w:t>
      </w:r>
      <w:proofErr w:type="gramStart"/>
      <w:r w:rsidRPr="00FD1FE3">
        <w:rPr>
          <w:iCs/>
          <w:sz w:val="28"/>
          <w:szCs w:val="28"/>
        </w:rPr>
        <w:t>)</w:t>
      </w:r>
      <w:proofErr w:type="spellStart"/>
      <w:r w:rsidRPr="00FD1FE3">
        <w:rPr>
          <w:iCs/>
          <w:sz w:val="28"/>
          <w:szCs w:val="28"/>
        </w:rPr>
        <w:t>н</w:t>
      </w:r>
      <w:proofErr w:type="gramEnd"/>
      <w:r w:rsidRPr="00FD1FE3">
        <w:rPr>
          <w:iCs/>
          <w:sz w:val="28"/>
          <w:szCs w:val="28"/>
        </w:rPr>
        <w:t>ибудь</w:t>
      </w:r>
      <w:proofErr w:type="spellEnd"/>
      <w:r w:rsidRPr="00FD1FE3">
        <w:rPr>
          <w:iCs/>
          <w:sz w:val="28"/>
          <w:szCs w:val="28"/>
        </w:rPr>
        <w:t xml:space="preserve"> и (что)</w:t>
      </w:r>
      <w:proofErr w:type="spellStart"/>
      <w:r w:rsidRPr="00FD1FE3">
        <w:rPr>
          <w:iCs/>
          <w:sz w:val="28"/>
          <w:szCs w:val="28"/>
        </w:rPr>
        <w:t>нибудь</w:t>
      </w:r>
      <w:proofErr w:type="spellEnd"/>
      <w:r w:rsidRPr="00FD1FE3">
        <w:rPr>
          <w:iCs/>
          <w:sz w:val="28"/>
          <w:szCs w:val="28"/>
        </w:rPr>
        <w:t xml:space="preserve"> обо всем. </w:t>
      </w:r>
    </w:p>
    <w:p w:rsidR="00FD1FE3" w:rsidRPr="00FD1FE3" w:rsidRDefault="00FD1FE3" w:rsidP="00FD1FE3">
      <w:pPr>
        <w:pStyle w:val="a3"/>
        <w:shd w:val="clear" w:color="auto" w:fill="FFFFFF"/>
        <w:rPr>
          <w:sz w:val="28"/>
          <w:szCs w:val="28"/>
        </w:rPr>
      </w:pPr>
      <w:r w:rsidRPr="00FD1FE3">
        <w:rPr>
          <w:iCs/>
          <w:sz w:val="28"/>
          <w:szCs w:val="28"/>
        </w:rPr>
        <w:t>Ночь была тихая, словно прислушивалась к (чему) то, ждала (чего</w:t>
      </w:r>
      <w:proofErr w:type="gramStart"/>
      <w:r w:rsidRPr="00FD1FE3">
        <w:rPr>
          <w:iCs/>
          <w:sz w:val="28"/>
          <w:szCs w:val="28"/>
        </w:rPr>
        <w:t>)т</w:t>
      </w:r>
      <w:proofErr w:type="gramEnd"/>
      <w:r w:rsidRPr="00FD1FE3">
        <w:rPr>
          <w:iCs/>
          <w:sz w:val="28"/>
          <w:szCs w:val="28"/>
        </w:rPr>
        <w:t>о, и мне казалось, что (кто)то шепчет мне ласковые слова.</w:t>
      </w:r>
    </w:p>
    <w:p w:rsidR="00FD1FE3" w:rsidRPr="00FD1FE3" w:rsidRDefault="00FD1FE3" w:rsidP="00FD1FE3">
      <w:pPr>
        <w:pStyle w:val="a3"/>
        <w:shd w:val="clear" w:color="auto" w:fill="FFFFFF"/>
        <w:rPr>
          <w:sz w:val="28"/>
          <w:szCs w:val="28"/>
        </w:rPr>
      </w:pPr>
      <w:r w:rsidRPr="00FD1FE3">
        <w:rPr>
          <w:iCs/>
          <w:sz w:val="28"/>
          <w:szCs w:val="28"/>
        </w:rPr>
        <w:t>По темному небу золотым узором звезд написано  (не</w:t>
      </w:r>
      <w:proofErr w:type="gramStart"/>
      <w:r w:rsidRPr="00FD1FE3">
        <w:rPr>
          <w:iCs/>
          <w:sz w:val="28"/>
          <w:szCs w:val="28"/>
        </w:rPr>
        <w:t>)ч</w:t>
      </w:r>
      <w:proofErr w:type="gramEnd"/>
      <w:r w:rsidRPr="00FD1FE3">
        <w:rPr>
          <w:iCs/>
          <w:sz w:val="28"/>
          <w:szCs w:val="28"/>
        </w:rPr>
        <w:t>то торжественное, чарующее душу.</w:t>
      </w:r>
    </w:p>
    <w:p w:rsidR="00FD1FE3" w:rsidRPr="00FD1FE3" w:rsidRDefault="00FD1FE3" w:rsidP="00FD1FE3">
      <w:pPr>
        <w:pStyle w:val="a3"/>
        <w:shd w:val="clear" w:color="auto" w:fill="FFFFFF"/>
        <w:rPr>
          <w:sz w:val="28"/>
          <w:szCs w:val="28"/>
        </w:rPr>
      </w:pPr>
      <w:r w:rsidRPr="00FD1FE3">
        <w:rPr>
          <w:iCs/>
          <w:sz w:val="28"/>
          <w:szCs w:val="28"/>
        </w:rPr>
        <w:t>В то же мгновение (чье</w:t>
      </w:r>
      <w:proofErr w:type="gramStart"/>
      <w:r w:rsidRPr="00FD1FE3">
        <w:rPr>
          <w:iCs/>
          <w:sz w:val="28"/>
          <w:szCs w:val="28"/>
        </w:rPr>
        <w:t>)т</w:t>
      </w:r>
      <w:proofErr w:type="gramEnd"/>
      <w:r w:rsidRPr="00FD1FE3">
        <w:rPr>
          <w:iCs/>
          <w:sz w:val="28"/>
          <w:szCs w:val="28"/>
        </w:rPr>
        <w:t>о тело метнулось с крыльца.</w:t>
      </w:r>
    </w:p>
    <w:p w:rsidR="00FD1FE3" w:rsidRPr="00FD1FE3" w:rsidRDefault="00FD1FE3" w:rsidP="00FD1FE3">
      <w:pPr>
        <w:pStyle w:val="a3"/>
        <w:shd w:val="clear" w:color="auto" w:fill="FFFFFF"/>
        <w:rPr>
          <w:sz w:val="28"/>
          <w:szCs w:val="28"/>
        </w:rPr>
      </w:pPr>
      <w:r w:rsidRPr="00FD1FE3">
        <w:rPr>
          <w:iCs/>
          <w:sz w:val="28"/>
          <w:szCs w:val="28"/>
        </w:rPr>
        <w:t>Оба молчали и чувствовали (н…</w:t>
      </w:r>
      <w:proofErr w:type="gramStart"/>
      <w:r w:rsidRPr="00FD1FE3">
        <w:rPr>
          <w:iCs/>
          <w:sz w:val="28"/>
          <w:szCs w:val="28"/>
        </w:rPr>
        <w:t>)к</w:t>
      </w:r>
      <w:proofErr w:type="gramEnd"/>
      <w:r w:rsidRPr="00FD1FE3">
        <w:rPr>
          <w:iCs/>
          <w:sz w:val="28"/>
          <w:szCs w:val="28"/>
        </w:rPr>
        <w:t>оторую неловкость.</w:t>
      </w:r>
    </w:p>
    <w:p w:rsidR="00FD1FE3" w:rsidRDefault="00FD1FE3" w:rsidP="00FD1FE3">
      <w:pPr>
        <w:pStyle w:val="a3"/>
        <w:shd w:val="clear" w:color="auto" w:fill="FFFFFF"/>
        <w:rPr>
          <w:iCs/>
          <w:sz w:val="28"/>
          <w:szCs w:val="28"/>
        </w:rPr>
      </w:pPr>
      <w:r w:rsidRPr="00FD1FE3">
        <w:rPr>
          <w:iCs/>
          <w:sz w:val="28"/>
          <w:szCs w:val="28"/>
        </w:rPr>
        <w:t>Через (н…</w:t>
      </w:r>
      <w:proofErr w:type="gramStart"/>
      <w:r w:rsidRPr="00FD1FE3">
        <w:rPr>
          <w:iCs/>
          <w:sz w:val="28"/>
          <w:szCs w:val="28"/>
        </w:rPr>
        <w:t>)с</w:t>
      </w:r>
      <w:proofErr w:type="gramEnd"/>
      <w:r w:rsidRPr="00FD1FE3">
        <w:rPr>
          <w:iCs/>
          <w:sz w:val="28"/>
          <w:szCs w:val="28"/>
        </w:rPr>
        <w:t>колько мгновений Татьяна вошла и остановилась у порога.</w:t>
      </w:r>
    </w:p>
    <w:p w:rsidR="00FD1FE3" w:rsidRPr="00FD1FE3" w:rsidRDefault="00FD1FE3" w:rsidP="00FD1FE3">
      <w:pPr>
        <w:pStyle w:val="a3"/>
        <w:shd w:val="clear" w:color="auto" w:fill="FFFFFF"/>
        <w:rPr>
          <w:b/>
          <w:iCs/>
          <w:sz w:val="28"/>
          <w:szCs w:val="28"/>
        </w:rPr>
      </w:pPr>
      <w:r w:rsidRPr="00FD1FE3">
        <w:rPr>
          <w:b/>
          <w:iCs/>
          <w:sz w:val="28"/>
          <w:szCs w:val="28"/>
        </w:rPr>
        <w:t>Над местоимениями укажите разряды.</w:t>
      </w:r>
    </w:p>
    <w:p w:rsidR="00FD1FE3" w:rsidRPr="00FD1FE3" w:rsidRDefault="00FD1FE3" w:rsidP="00FD1FE3">
      <w:pPr>
        <w:pStyle w:val="a3"/>
        <w:shd w:val="clear" w:color="auto" w:fill="FFFFFF"/>
        <w:rPr>
          <w:b/>
          <w:sz w:val="28"/>
          <w:szCs w:val="28"/>
        </w:rPr>
      </w:pPr>
      <w:r w:rsidRPr="00FD1FE3">
        <w:rPr>
          <w:b/>
          <w:iCs/>
          <w:sz w:val="28"/>
          <w:szCs w:val="28"/>
        </w:rPr>
        <w:t>Найдите числительное, выполните его морфологический разбор.</w:t>
      </w:r>
    </w:p>
    <w:p w:rsidR="00671C16" w:rsidRPr="00FD1FE3" w:rsidRDefault="00FD1FE3" w:rsidP="00FD1F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FE3">
        <w:rPr>
          <w:rFonts w:ascii="Times New Roman" w:hAnsi="Times New Roman" w:cs="Times New Roman"/>
          <w:b/>
          <w:sz w:val="28"/>
          <w:szCs w:val="28"/>
        </w:rPr>
        <w:t>3.Повторите последние темы 3й четверти (личные, возвратные, вопросительные, относительные, неопределенные местоимения)</w:t>
      </w:r>
    </w:p>
    <w:sectPr w:rsidR="00671C16" w:rsidRPr="00FD1FE3" w:rsidSect="00671C16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D1472"/>
    <w:multiLevelType w:val="hybridMultilevel"/>
    <w:tmpl w:val="CE48348E"/>
    <w:lvl w:ilvl="0" w:tplc="95C671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16"/>
    <w:rsid w:val="0046166F"/>
    <w:rsid w:val="00671C16"/>
    <w:rsid w:val="00FD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71C16"/>
  </w:style>
  <w:style w:type="paragraph" w:customStyle="1" w:styleId="c0">
    <w:name w:val="c0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1C16"/>
  </w:style>
  <w:style w:type="paragraph" w:customStyle="1" w:styleId="leftmargin">
    <w:name w:val="left_margin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D1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1F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71C16"/>
  </w:style>
  <w:style w:type="paragraph" w:customStyle="1" w:styleId="c0">
    <w:name w:val="c0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71C16"/>
  </w:style>
  <w:style w:type="paragraph" w:customStyle="1" w:styleId="leftmargin">
    <w:name w:val="left_margin"/>
    <w:basedOn w:val="a"/>
    <w:rsid w:val="00671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D1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1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Ксения</cp:lastModifiedBy>
  <cp:revision>2</cp:revision>
  <dcterms:created xsi:type="dcterms:W3CDTF">2022-03-22T18:23:00Z</dcterms:created>
  <dcterms:modified xsi:type="dcterms:W3CDTF">2022-03-22T18:43:00Z</dcterms:modified>
</cp:coreProperties>
</file>