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91" w:rsidRPr="00C56BF6" w:rsidRDefault="00C56BF6" w:rsidP="00C56BF6">
      <w:pPr>
        <w:tabs>
          <w:tab w:val="left" w:pos="142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</w:rPr>
      </w:pPr>
      <w:r w:rsidRPr="00C56BF6">
        <w:rPr>
          <w:rFonts w:ascii="Times New Roman" w:hAnsi="Times New Roman" w:cs="Times New Roman"/>
          <w:b/>
          <w:sz w:val="32"/>
        </w:rPr>
        <w:t>Задачи по биологии</w:t>
      </w:r>
    </w:p>
    <w:p w:rsidR="00C56BF6" w:rsidRPr="00946D5D" w:rsidRDefault="00C56BF6" w:rsidP="00946D5D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5D">
        <w:rPr>
          <w:rFonts w:ascii="Times New Roman" w:hAnsi="Times New Roman" w:cs="Times New Roman"/>
          <w:sz w:val="28"/>
          <w:szCs w:val="28"/>
        </w:rPr>
        <w:t xml:space="preserve">В результате мутации во фрагменте молекулы белка аминокислота 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треонин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тре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) заменилась на 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глутамин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глн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). Определите аминокислотный состав фрагмента молекулы нормального и мутированного белка и фрагмент мутированной 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иРНК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, если в норме 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иРНК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 имеет последовательность: ГУЦАЦАГЦГАУЦААУ. Ответ поясните.</w:t>
      </w:r>
    </w:p>
    <w:p w:rsidR="00C56BF6" w:rsidRPr="00946D5D" w:rsidRDefault="00C56BF6" w:rsidP="00946D5D">
      <w:pPr>
        <w:pStyle w:val="a3"/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5D">
        <w:rPr>
          <w:noProof/>
          <w:sz w:val="28"/>
          <w:szCs w:val="28"/>
          <w:lang w:eastAsia="ru-RU"/>
        </w:rPr>
        <w:drawing>
          <wp:inline distT="0" distB="0" distL="0" distR="0">
            <wp:extent cx="3854450" cy="3868420"/>
            <wp:effectExtent l="19050" t="0" r="0" b="0"/>
            <wp:docPr id="1" name="Рисунок 1" descr="https://ds04.infourok.ru/uploads/ex/03aa/00180c01-a719ff4a/hello_html_mcadfe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3aa/00180c01-a719ff4a/hello_html_mcadfe9c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386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F6" w:rsidRPr="00946D5D" w:rsidRDefault="00F51196" w:rsidP="00946D5D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5D">
        <w:rPr>
          <w:rFonts w:ascii="Times New Roman" w:hAnsi="Times New Roman" w:cs="Times New Roman"/>
          <w:sz w:val="28"/>
          <w:szCs w:val="28"/>
        </w:rPr>
        <w:t>При скрещивании рогатых красных коров с комолыми чёрными быками родились телята двух фенотипических групп: рогатые чёрные и комолые чёрные. При дальнейшем скрещивании этих же рогатых красных коров с другими комолыми чёрными быками в потомстве были особи комолые красные и комолые чёрные. Составьте схемы решения задачи. Определите генотипы родителей и потомства в двух скрещиваниях. Какой закон наследственности проявляется в данном случае и почему?</w:t>
      </w:r>
    </w:p>
    <w:p w:rsidR="002C7652" w:rsidRPr="00946D5D" w:rsidRDefault="002C7652" w:rsidP="00946D5D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6D5D">
        <w:rPr>
          <w:rFonts w:ascii="Times New Roman" w:hAnsi="Times New Roman" w:cs="Times New Roman"/>
          <w:sz w:val="28"/>
          <w:szCs w:val="28"/>
        </w:rPr>
        <w:t xml:space="preserve">У овец серая окраска шерсти (А) доминирует над чёрной, а 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рогатость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 (В) – над комолостью (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безрогостью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946D5D">
        <w:rPr>
          <w:rFonts w:ascii="Times New Roman" w:hAnsi="Times New Roman" w:cs="Times New Roman"/>
          <w:sz w:val="28"/>
          <w:szCs w:val="28"/>
        </w:rPr>
        <w:t xml:space="preserve"> В гомозиготном состоянии ген серой окраски вызывает гибель эмбрионов. Какое жизнеспособное потомство (по генотипу и фенотипу) и в каком соотношении можно ожидать от скрещивания дигетерозиготной овцы с гетерозиготным серым комолым самцом? Составьте схему решения задачи. Объясните полученные результаты. Какой закон наследственности проявляется в данном случае?</w:t>
      </w:r>
    </w:p>
    <w:p w:rsidR="002C7652" w:rsidRPr="00946D5D" w:rsidRDefault="00E12D9A" w:rsidP="00946D5D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5D">
        <w:rPr>
          <w:rFonts w:ascii="Times New Roman" w:hAnsi="Times New Roman" w:cs="Times New Roman"/>
          <w:sz w:val="28"/>
          <w:szCs w:val="28"/>
        </w:rPr>
        <w:t>Фрагмент одной цепи ДНК содержит следующую последовательность нуклеотидов: АААТГАЦГТГГЦТТТ. Определите, сколько аминокислот будет в нём закодировано. Объясните ответ.</w:t>
      </w:r>
    </w:p>
    <w:p w:rsidR="00946D5D" w:rsidRPr="00946D5D" w:rsidRDefault="00946D5D" w:rsidP="00946D5D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5D">
        <w:rPr>
          <w:rFonts w:ascii="Times New Roman" w:hAnsi="Times New Roman" w:cs="Times New Roman"/>
          <w:sz w:val="28"/>
          <w:szCs w:val="28"/>
        </w:rPr>
        <w:t xml:space="preserve">Белок состоит из 240 аминокислот. Установите число нуклеотидов участков молекул 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иРНК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 xml:space="preserve"> и ДНК, кодирующих данные </w:t>
      </w:r>
      <w:r w:rsidRPr="00946D5D">
        <w:rPr>
          <w:rFonts w:ascii="Times New Roman" w:hAnsi="Times New Roman" w:cs="Times New Roman"/>
          <w:sz w:val="28"/>
          <w:szCs w:val="28"/>
        </w:rPr>
        <w:lastRenderedPageBreak/>
        <w:t xml:space="preserve">аминокислоты, общее число молекул </w:t>
      </w:r>
      <w:proofErr w:type="spellStart"/>
      <w:r w:rsidRPr="00946D5D">
        <w:rPr>
          <w:rFonts w:ascii="Times New Roman" w:hAnsi="Times New Roman" w:cs="Times New Roman"/>
          <w:sz w:val="28"/>
          <w:szCs w:val="28"/>
        </w:rPr>
        <w:t>тРНК</w:t>
      </w:r>
      <w:proofErr w:type="spellEnd"/>
      <w:r w:rsidRPr="00946D5D">
        <w:rPr>
          <w:rFonts w:ascii="Times New Roman" w:hAnsi="Times New Roman" w:cs="Times New Roman"/>
          <w:sz w:val="28"/>
          <w:szCs w:val="28"/>
        </w:rPr>
        <w:t>, участвующих в синтезе этого белка. Ответ поясните</w:t>
      </w:r>
    </w:p>
    <w:p w:rsidR="00946D5D" w:rsidRDefault="00946D5D" w:rsidP="00946D5D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6D5D">
        <w:rPr>
          <w:rFonts w:ascii="Times New Roman" w:hAnsi="Times New Roman" w:cs="Times New Roman"/>
          <w:noProof/>
          <w:sz w:val="28"/>
          <w:szCs w:val="28"/>
          <w:lang w:eastAsia="ru-RU"/>
        </w:rPr>
        <w:t>Сколько молекул АТФ будет синтезировано в клетках эукариот на подготовительном этапе энергетического обмена, в процессе гликолиза, если молекула крахмала состоит из 4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00 остатков глюкозы? Сколько АТФ </w:t>
      </w:r>
      <w:r w:rsidRPr="00946D5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образуется при полном окислении этого фрагмента крахмала?</w:t>
      </w:r>
    </w:p>
    <w:p w:rsidR="002E001D" w:rsidRPr="00946D5D" w:rsidRDefault="002E001D" w:rsidP="00946D5D">
      <w:pPr>
        <w:pStyle w:val="a3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Хромосомный набор соматических клеток ячменя равен 14. Определите хромосомный набор и число молекул ДНК в ядрах семязачатка в анафазе мейоза 1 и в конце телофазы мейоза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Pr="002E00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Ответ объясните.</w:t>
      </w:r>
    </w:p>
    <w:p w:rsidR="00E12D9A" w:rsidRPr="00946D5D" w:rsidRDefault="00E12D9A" w:rsidP="00946D5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6BF6" w:rsidRPr="00946D5D" w:rsidRDefault="00C56BF6" w:rsidP="00946D5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56BF6" w:rsidRPr="00946D5D" w:rsidSect="00D70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2030D"/>
    <w:multiLevelType w:val="hybridMultilevel"/>
    <w:tmpl w:val="FC96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97134F"/>
    <w:rsid w:val="002C7652"/>
    <w:rsid w:val="002E001D"/>
    <w:rsid w:val="00946D5D"/>
    <w:rsid w:val="0097134F"/>
    <w:rsid w:val="00C56BF6"/>
    <w:rsid w:val="00D70191"/>
    <w:rsid w:val="00E12D9A"/>
    <w:rsid w:val="00F51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B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B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8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8</cp:revision>
  <dcterms:created xsi:type="dcterms:W3CDTF">2019-03-25T05:20:00Z</dcterms:created>
  <dcterms:modified xsi:type="dcterms:W3CDTF">2019-03-25T08:59:00Z</dcterms:modified>
</cp:coreProperties>
</file>