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B52" w:rsidRPr="004800A8" w:rsidRDefault="004800A8">
      <w:pPr>
        <w:rPr>
          <w:rFonts w:ascii="Times New Roman" w:hAnsi="Times New Roman" w:cs="Times New Roman"/>
          <w:b/>
          <w:sz w:val="24"/>
          <w:szCs w:val="24"/>
        </w:rPr>
      </w:pPr>
      <w:r w:rsidRPr="004800A8">
        <w:rPr>
          <w:rFonts w:ascii="Times New Roman" w:hAnsi="Times New Roman" w:cs="Times New Roman"/>
          <w:b/>
          <w:sz w:val="24"/>
          <w:szCs w:val="24"/>
        </w:rPr>
        <w:t>И. Бунин «Чистый понедельник»</w:t>
      </w:r>
    </w:p>
    <w:p w:rsidR="004800A8" w:rsidRPr="004800A8" w:rsidRDefault="004800A8">
      <w:pPr>
        <w:rPr>
          <w:rFonts w:ascii="Times New Roman" w:hAnsi="Times New Roman" w:cs="Times New Roman"/>
          <w:sz w:val="24"/>
          <w:szCs w:val="24"/>
        </w:rPr>
      </w:pPr>
      <w:r w:rsidRPr="004800A8">
        <w:rPr>
          <w:rFonts w:ascii="Times New Roman" w:hAnsi="Times New Roman" w:cs="Times New Roman"/>
          <w:sz w:val="24"/>
          <w:szCs w:val="24"/>
        </w:rPr>
        <w:t>Как значение понятий связано с содержанием текста рассказа?</w:t>
      </w:r>
    </w:p>
    <w:p w:rsidR="004800A8" w:rsidRDefault="004800A8" w:rsidP="004800A8">
      <w:pPr>
        <w:pStyle w:val="20"/>
        <w:shd w:val="clear" w:color="auto" w:fill="auto"/>
        <w:spacing w:before="0"/>
        <w:ind w:firstLine="360"/>
      </w:pPr>
      <w:proofErr w:type="spellStart"/>
      <w:r>
        <w:rPr>
          <w:rStyle w:val="21"/>
        </w:rPr>
        <w:t>Рогожское</w:t>
      </w:r>
      <w:proofErr w:type="spellEnd"/>
      <w:r>
        <w:rPr>
          <w:rStyle w:val="21"/>
        </w:rPr>
        <w:t xml:space="preserve"> кладбище </w:t>
      </w:r>
      <w:r>
        <w:rPr>
          <w:color w:val="000000"/>
          <w:lang w:eastAsia="ru-RU" w:bidi="ru-RU"/>
        </w:rPr>
        <w:t>в Нижегородском районе Москвы пред</w:t>
      </w:r>
      <w:r w:rsidR="00BC14EB">
        <w:rPr>
          <w:color w:val="000000"/>
          <w:lang w:eastAsia="ru-RU" w:bidi="ru-RU"/>
        </w:rPr>
        <w:t>ставляет собой д</w:t>
      </w:r>
      <w:r>
        <w:rPr>
          <w:color w:val="000000"/>
          <w:lang w:eastAsia="ru-RU" w:bidi="ru-RU"/>
        </w:rPr>
        <w:t>уховный и административный центр русской старообрядческой церкви, при</w:t>
      </w:r>
      <w:r>
        <w:rPr>
          <w:color w:val="000000"/>
          <w:lang w:eastAsia="ru-RU" w:bidi="ru-RU"/>
        </w:rPr>
        <w:softHyphen/>
        <w:t>емлющей священство, и в то же время хранит в своих соборах неоценимые со</w:t>
      </w:r>
      <w:r>
        <w:rPr>
          <w:color w:val="000000"/>
          <w:lang w:eastAsia="ru-RU" w:bidi="ru-RU"/>
        </w:rPr>
        <w:softHyphen/>
        <w:t>кровища русского иконописного искусства.</w:t>
      </w:r>
    </w:p>
    <w:p w:rsidR="004800A8" w:rsidRDefault="004800A8" w:rsidP="004800A8">
      <w:pPr>
        <w:pStyle w:val="20"/>
        <w:shd w:val="clear" w:color="auto" w:fill="auto"/>
        <w:spacing w:before="0"/>
        <w:ind w:firstLine="360"/>
        <w:jc w:val="left"/>
      </w:pPr>
      <w:r>
        <w:rPr>
          <w:rStyle w:val="21"/>
        </w:rPr>
        <w:t xml:space="preserve">Охотный Ряд </w:t>
      </w:r>
      <w:r>
        <w:rPr>
          <w:color w:val="000000"/>
          <w:lang w:eastAsia="ru-RU" w:bidi="ru-RU"/>
        </w:rPr>
        <w:t>— улица в Центральном административном округ</w:t>
      </w:r>
      <w:r w:rsidR="00BC14EB">
        <w:rPr>
          <w:color w:val="000000"/>
          <w:lang w:eastAsia="ru-RU" w:bidi="ru-RU"/>
        </w:rPr>
        <w:t>е города Моск</w:t>
      </w:r>
      <w:r>
        <w:rPr>
          <w:color w:val="000000"/>
          <w:lang w:eastAsia="ru-RU" w:bidi="ru-RU"/>
        </w:rPr>
        <w:t xml:space="preserve">вы. </w:t>
      </w:r>
      <w:proofErr w:type="gramStart"/>
      <w:r>
        <w:rPr>
          <w:color w:val="000000"/>
          <w:lang w:eastAsia="ru-RU" w:bidi="ru-RU"/>
        </w:rPr>
        <w:t>Название XVII в. дано по одному из москов</w:t>
      </w:r>
      <w:r w:rsidR="00BC14EB">
        <w:rPr>
          <w:color w:val="000000"/>
          <w:lang w:eastAsia="ru-RU" w:bidi="ru-RU"/>
        </w:rPr>
        <w:t>ских торговых рядов, в котором б</w:t>
      </w:r>
      <w:r>
        <w:rPr>
          <w:color w:val="000000"/>
          <w:lang w:eastAsia="ru-RU" w:bidi="ru-RU"/>
        </w:rPr>
        <w:t>ыло разрешено торговать дичью, приносимой подмосковными охотниками.</w:t>
      </w:r>
      <w:proofErr w:type="gramEnd"/>
      <w:r>
        <w:rPr>
          <w:color w:val="000000"/>
          <w:lang w:eastAsia="ru-RU" w:bidi="ru-RU"/>
        </w:rPr>
        <w:t xml:space="preserve"> Во </w:t>
      </w:r>
      <w:proofErr w:type="spellStart"/>
      <w:r>
        <w:rPr>
          <w:color w:val="000000"/>
          <w:lang w:eastAsia="ru-RU" w:bidi="ru-RU"/>
        </w:rPr>
        <w:t>з</w:t>
      </w:r>
      <w:proofErr w:type="spellEnd"/>
      <w:r>
        <w:rPr>
          <w:color w:val="000000"/>
          <w:lang w:eastAsia="ru-RU" w:bidi="ru-RU"/>
        </w:rPr>
        <w:t xml:space="preserve"> горой половине XIX — начале XX вв. Охотный Ряд стал символизировать изо</w:t>
      </w:r>
      <w:r>
        <w:rPr>
          <w:color w:val="000000"/>
          <w:lang w:eastAsia="ru-RU" w:bidi="ru-RU"/>
        </w:rPr>
        <w:softHyphen/>
        <w:t>билие, хлебосольство и сытость Москвы, войдя в русские пословицы.</w:t>
      </w:r>
    </w:p>
    <w:p w:rsidR="004800A8" w:rsidRDefault="004800A8" w:rsidP="004800A8">
      <w:pPr>
        <w:pStyle w:val="20"/>
        <w:shd w:val="clear" w:color="auto" w:fill="auto"/>
        <w:spacing w:before="0"/>
        <w:ind w:firstLine="360"/>
      </w:pPr>
      <w:r>
        <w:rPr>
          <w:rStyle w:val="21"/>
        </w:rPr>
        <w:t>Икона Божией Матери «</w:t>
      </w:r>
      <w:proofErr w:type="spellStart"/>
      <w:r>
        <w:rPr>
          <w:rStyle w:val="21"/>
        </w:rPr>
        <w:t>Троеручица</w:t>
      </w:r>
      <w:proofErr w:type="spellEnd"/>
      <w:r>
        <w:rPr>
          <w:rStyle w:val="21"/>
        </w:rPr>
        <w:t xml:space="preserve">» </w:t>
      </w:r>
      <w:r>
        <w:rPr>
          <w:color w:val="000000"/>
          <w:lang w:eastAsia="ru-RU" w:bidi="ru-RU"/>
        </w:rPr>
        <w:t xml:space="preserve">— чудотворная икона, почитаемая </w:t>
      </w:r>
      <w:proofErr w:type="spellStart"/>
      <w:r>
        <w:rPr>
          <w:color w:val="000000"/>
          <w:lang w:eastAsia="ru-RU" w:bidi="ru-RU"/>
        </w:rPr>
        <w:t>з</w:t>
      </w:r>
      <w:proofErr w:type="spellEnd"/>
      <w:r>
        <w:rPr>
          <w:color w:val="000000"/>
          <w:lang w:eastAsia="ru-RU" w:bidi="ru-RU"/>
        </w:rPr>
        <w:t xml:space="preserve"> православной церкви. В России икона </w:t>
      </w:r>
      <w:proofErr w:type="spellStart"/>
      <w:r>
        <w:rPr>
          <w:color w:val="000000"/>
          <w:lang w:eastAsia="ru-RU" w:bidi="ru-RU"/>
        </w:rPr>
        <w:t>Икон</w:t>
      </w:r>
      <w:r w:rsidR="00BC14EB">
        <w:rPr>
          <w:color w:val="000000"/>
          <w:lang w:eastAsia="ru-RU" w:bidi="ru-RU"/>
        </w:rPr>
        <w:t>а</w:t>
      </w:r>
      <w:proofErr w:type="spellEnd"/>
      <w:r w:rsidR="00BC14EB">
        <w:rPr>
          <w:color w:val="000000"/>
          <w:lang w:eastAsia="ru-RU" w:bidi="ru-RU"/>
        </w:rPr>
        <w:t xml:space="preserve"> Божией Матери «</w:t>
      </w:r>
      <w:proofErr w:type="spellStart"/>
      <w:r w:rsidR="00BC14EB">
        <w:rPr>
          <w:color w:val="000000"/>
          <w:lang w:eastAsia="ru-RU" w:bidi="ru-RU"/>
        </w:rPr>
        <w:t>Троеручица</w:t>
      </w:r>
      <w:proofErr w:type="spellEnd"/>
      <w:r w:rsidR="00BC14EB">
        <w:rPr>
          <w:color w:val="000000"/>
          <w:lang w:eastAsia="ru-RU" w:bidi="ru-RU"/>
        </w:rPr>
        <w:t>» по</w:t>
      </w:r>
      <w:r>
        <w:rPr>
          <w:color w:val="000000"/>
          <w:lang w:eastAsia="ru-RU" w:bidi="ru-RU"/>
        </w:rPr>
        <w:t>льзуется большим почитанием. История чудотворного образа Божией Матери »</w:t>
      </w:r>
      <w:proofErr w:type="spellStart"/>
      <w:r>
        <w:rPr>
          <w:color w:val="000000"/>
          <w:lang w:eastAsia="ru-RU" w:bidi="ru-RU"/>
        </w:rPr>
        <w:t>Троеручица</w:t>
      </w:r>
      <w:proofErr w:type="spellEnd"/>
      <w:r>
        <w:rPr>
          <w:color w:val="000000"/>
          <w:lang w:eastAsia="ru-RU" w:bidi="ru-RU"/>
        </w:rPr>
        <w:t>» тесно связана с судьбой защитника православия и почитания свя</w:t>
      </w:r>
      <w:r>
        <w:rPr>
          <w:color w:val="000000"/>
          <w:lang w:eastAsia="ru-RU" w:bidi="ru-RU"/>
        </w:rPr>
        <w:softHyphen/>
        <w:t>тых икон преподобног</w:t>
      </w:r>
      <w:proofErr w:type="gramStart"/>
      <w:r>
        <w:rPr>
          <w:color w:val="000000"/>
          <w:lang w:eastAsia="ru-RU" w:bidi="ru-RU"/>
        </w:rPr>
        <w:t>о Иоа</w:t>
      </w:r>
      <w:proofErr w:type="gramEnd"/>
      <w:r>
        <w:rPr>
          <w:color w:val="000000"/>
          <w:lang w:eastAsia="ru-RU" w:bidi="ru-RU"/>
        </w:rPr>
        <w:t xml:space="preserve">нна </w:t>
      </w:r>
      <w:proofErr w:type="spellStart"/>
      <w:r>
        <w:rPr>
          <w:color w:val="000000"/>
          <w:lang w:eastAsia="ru-RU" w:bidi="ru-RU"/>
        </w:rPr>
        <w:t>Дамаскина</w:t>
      </w:r>
      <w:proofErr w:type="spellEnd"/>
      <w:r>
        <w:rPr>
          <w:color w:val="000000"/>
          <w:lang w:eastAsia="ru-RU" w:bidi="ru-RU"/>
        </w:rPr>
        <w:t xml:space="preserve">. В VIII в. византийский император Лев III </w:t>
      </w:r>
      <w:proofErr w:type="spellStart"/>
      <w:r>
        <w:rPr>
          <w:color w:val="000000"/>
          <w:lang w:eastAsia="ru-RU" w:bidi="ru-RU"/>
        </w:rPr>
        <w:t>Исавр</w:t>
      </w:r>
      <w:proofErr w:type="spellEnd"/>
      <w:r>
        <w:rPr>
          <w:color w:val="000000"/>
          <w:lang w:eastAsia="ru-RU" w:bidi="ru-RU"/>
        </w:rPr>
        <w:t xml:space="preserve"> начал лютые гонения на почитате</w:t>
      </w:r>
      <w:r w:rsidR="00BC14EB">
        <w:rPr>
          <w:color w:val="000000"/>
          <w:lang w:eastAsia="ru-RU" w:bidi="ru-RU"/>
        </w:rPr>
        <w:t xml:space="preserve">лей икон. Иконы, мозаики, </w:t>
      </w:r>
      <w:proofErr w:type="spellStart"/>
      <w:r w:rsidR="00BC14EB">
        <w:rPr>
          <w:color w:val="000000"/>
          <w:lang w:eastAsia="ru-RU" w:bidi="ru-RU"/>
        </w:rPr>
        <w:t>фреск</w:t>
      </w:r>
      <w:r>
        <w:rPr>
          <w:color w:val="000000"/>
          <w:lang w:eastAsia="ru-RU" w:bidi="ru-RU"/>
        </w:rPr>
        <w:t>н</w:t>
      </w:r>
      <w:proofErr w:type="spellEnd"/>
      <w:r>
        <w:rPr>
          <w:color w:val="000000"/>
          <w:lang w:eastAsia="ru-RU" w:bidi="ru-RU"/>
        </w:rPr>
        <w:t xml:space="preserve">, изваяния святых, расписные алтари разбивали, а их защитников предавали мукам и смерти. </w:t>
      </w:r>
      <w:proofErr w:type="gramStart"/>
      <w:r>
        <w:rPr>
          <w:color w:val="000000"/>
          <w:lang w:eastAsia="ru-RU" w:bidi="ru-RU"/>
        </w:rPr>
        <w:t>За пределами византийских земель, в мусульманском Дамаске современная Сирия), открыто почитали иконы б</w:t>
      </w:r>
      <w:r w:rsidR="00BC14EB">
        <w:rPr>
          <w:color w:val="000000"/>
          <w:lang w:eastAsia="ru-RU" w:bidi="ru-RU"/>
        </w:rPr>
        <w:t>лагодаря заступничеству свято</w:t>
      </w:r>
      <w:r>
        <w:rPr>
          <w:color w:val="000000"/>
          <w:lang w:eastAsia="ru-RU" w:bidi="ru-RU"/>
        </w:rPr>
        <w:t>го Иоанна, занимавшего должность министра у правителя города.</w:t>
      </w:r>
      <w:proofErr w:type="gramEnd"/>
      <w:r>
        <w:rPr>
          <w:color w:val="000000"/>
          <w:lang w:eastAsia="ru-RU" w:bidi="ru-RU"/>
        </w:rPr>
        <w:t xml:space="preserve"> Преподоб</w:t>
      </w:r>
      <w:r>
        <w:rPr>
          <w:color w:val="000000"/>
          <w:lang w:eastAsia="ru-RU" w:bidi="ru-RU"/>
        </w:rPr>
        <w:softHyphen/>
        <w:t>ный Иоанн был обвинён императором в государственной измене и оклеветан пе</w:t>
      </w:r>
      <w:r>
        <w:rPr>
          <w:color w:val="000000"/>
          <w:lang w:eastAsia="ru-RU" w:bidi="ru-RU"/>
        </w:rPr>
        <w:softHyphen/>
      </w:r>
      <w:r>
        <w:rPr>
          <w:rStyle w:val="2SegoeUI85pt"/>
        </w:rPr>
        <w:t xml:space="preserve">сет </w:t>
      </w:r>
      <w:r>
        <w:rPr>
          <w:color w:val="000000"/>
          <w:lang w:eastAsia="ru-RU" w:bidi="ru-RU"/>
        </w:rPr>
        <w:t xml:space="preserve">местным халифом. Было велено отсечь у него кисть правой руки и повесить </w:t>
      </w:r>
      <w:r>
        <w:rPr>
          <w:rStyle w:val="2SegoeUI85pt"/>
        </w:rPr>
        <w:t xml:space="preserve">ее </w:t>
      </w:r>
      <w:r>
        <w:rPr>
          <w:color w:val="000000"/>
          <w:lang w:eastAsia="ru-RU" w:bidi="ru-RU"/>
        </w:rPr>
        <w:t xml:space="preserve">на городской площади для устрашения. К вечеру, когда утих гнев правителя, преподобный ходатайствовал перед ним и, взяв отсечённую руку, затворился </w:t>
      </w:r>
      <w:proofErr w:type="spellStart"/>
      <w:proofErr w:type="gramStart"/>
      <w:r>
        <w:rPr>
          <w:color w:val="000000"/>
          <w:lang w:eastAsia="ru-RU" w:bidi="ru-RU"/>
        </w:rPr>
        <w:t>н</w:t>
      </w:r>
      <w:proofErr w:type="spellEnd"/>
      <w:proofErr w:type="gramEnd"/>
      <w:r>
        <w:rPr>
          <w:color w:val="000000"/>
          <w:lang w:eastAsia="ru-RU" w:bidi="ru-RU"/>
        </w:rPr>
        <w:t xml:space="preserve"> своей </w:t>
      </w:r>
      <w:proofErr w:type="spellStart"/>
      <w:r>
        <w:rPr>
          <w:color w:val="000000"/>
          <w:lang w:eastAsia="ru-RU" w:bidi="ru-RU"/>
        </w:rPr>
        <w:t>келии</w:t>
      </w:r>
      <w:proofErr w:type="spellEnd"/>
      <w:r>
        <w:rPr>
          <w:color w:val="000000"/>
          <w:lang w:eastAsia="ru-RU" w:bidi="ru-RU"/>
        </w:rPr>
        <w:t>. Святой долго и слёзно молился перед иконой Божией Матери, приложив отрубленную кисть к суставу и прося Владычицу исцелить руку. Во</w:t>
      </w:r>
      <w:proofErr w:type="gramStart"/>
      <w:r>
        <w:rPr>
          <w:color w:val="000000"/>
          <w:lang w:eastAsia="ru-RU" w:bidi="ru-RU"/>
        </w:rPr>
        <w:t xml:space="preserve"> </w:t>
      </w:r>
      <w:r>
        <w:rPr>
          <w:rStyle w:val="2Georgia"/>
        </w:rPr>
        <w:t>:</w:t>
      </w:r>
      <w:proofErr w:type="gramEnd"/>
      <w:r>
        <w:rPr>
          <w:rStyle w:val="2Georgia"/>
        </w:rPr>
        <w:t xml:space="preserve"> не </w:t>
      </w:r>
      <w:r>
        <w:rPr>
          <w:color w:val="000000"/>
          <w:lang w:eastAsia="ru-RU" w:bidi="ru-RU"/>
        </w:rPr>
        <w:t>Пресвятая Богородица явилась ему, принеся радостную весть об исцелении : тки, которой он отныне должен был пользоваться для прославления имени Бо</w:t>
      </w:r>
      <w:r>
        <w:rPr>
          <w:color w:val="000000"/>
          <w:lang w:eastAsia="ru-RU" w:bidi="ru-RU"/>
        </w:rPr>
        <w:softHyphen/>
        <w:t xml:space="preserve">жия. Проснувшись, </w:t>
      </w:r>
      <w:proofErr w:type="gramStart"/>
      <w:r>
        <w:rPr>
          <w:color w:val="000000"/>
          <w:lang w:eastAsia="ru-RU" w:bidi="ru-RU"/>
        </w:rPr>
        <w:t>преподобный</w:t>
      </w:r>
      <w:proofErr w:type="gramEnd"/>
      <w:r>
        <w:rPr>
          <w:color w:val="000000"/>
          <w:lang w:eastAsia="ru-RU" w:bidi="ru-RU"/>
        </w:rPr>
        <w:t xml:space="preserve"> ощупал руку и увидел её целой и невредимой. Тронутый чувством глубокой признательности</w:t>
      </w:r>
      <w:r w:rsidR="00BC14EB">
        <w:rPr>
          <w:color w:val="000000"/>
          <w:lang w:eastAsia="ru-RU" w:bidi="ru-RU"/>
        </w:rPr>
        <w:t xml:space="preserve"> Небесной Владычице за Её мило</w:t>
      </w:r>
      <w:r>
        <w:rPr>
          <w:color w:val="000000"/>
          <w:lang w:eastAsia="ru-RU" w:bidi="ru-RU"/>
        </w:rPr>
        <w:t>сть, святой Иоанн составил благодарственн</w:t>
      </w:r>
      <w:r w:rsidR="00BC14EB">
        <w:rPr>
          <w:color w:val="000000"/>
          <w:lang w:eastAsia="ru-RU" w:bidi="ru-RU"/>
        </w:rPr>
        <w:t>ую песнь Матери Божией «О Тебе р</w:t>
      </w:r>
      <w:r>
        <w:rPr>
          <w:color w:val="000000"/>
          <w:lang w:eastAsia="ru-RU" w:bidi="ru-RU"/>
        </w:rPr>
        <w:t xml:space="preserve">адуется, Благодатная, всякая тварь», которая в позднейшей богослужебной практике стала использоваться как </w:t>
      </w:r>
      <w:proofErr w:type="spellStart"/>
      <w:r>
        <w:rPr>
          <w:color w:val="000000"/>
          <w:lang w:eastAsia="ru-RU" w:bidi="ru-RU"/>
        </w:rPr>
        <w:t>задостойник</w:t>
      </w:r>
      <w:proofErr w:type="spellEnd"/>
      <w:r>
        <w:rPr>
          <w:color w:val="000000"/>
          <w:lang w:eastAsia="ru-RU" w:bidi="ru-RU"/>
        </w:rPr>
        <w:t xml:space="preserve"> в литургии святого Василия </w:t>
      </w:r>
      <w:proofErr w:type="spellStart"/>
      <w:r>
        <w:rPr>
          <w:color w:val="000000"/>
          <w:lang w:eastAsia="ru-RU" w:bidi="ru-RU"/>
        </w:rPr>
        <w:t>Тэликого</w:t>
      </w:r>
      <w:proofErr w:type="spellEnd"/>
      <w:r>
        <w:rPr>
          <w:color w:val="000000"/>
          <w:lang w:eastAsia="ru-RU" w:bidi="ru-RU"/>
        </w:rPr>
        <w:t>. Также, желая оставить память о произошедшем чуде, святой прило</w:t>
      </w:r>
      <w:r>
        <w:rPr>
          <w:color w:val="000000"/>
          <w:lang w:eastAsia="ru-RU" w:bidi="ru-RU"/>
        </w:rPr>
        <w:softHyphen/>
        <w:t xml:space="preserve">жил к нижней части иконы, через которую получил исцеление, сделанную из </w:t>
      </w:r>
      <w:proofErr w:type="spellStart"/>
      <w:r>
        <w:rPr>
          <w:color w:val="000000"/>
          <w:lang w:eastAsia="ru-RU" w:bidi="ru-RU"/>
        </w:rPr>
        <w:t>зеребра</w:t>
      </w:r>
      <w:proofErr w:type="spellEnd"/>
      <w:r>
        <w:rPr>
          <w:color w:val="000000"/>
          <w:lang w:eastAsia="ru-RU" w:bidi="ru-RU"/>
        </w:rPr>
        <w:t xml:space="preserve"> руку, отчего этот образ и получил название «</w:t>
      </w:r>
      <w:proofErr w:type="spellStart"/>
      <w:r>
        <w:rPr>
          <w:color w:val="000000"/>
          <w:lang w:eastAsia="ru-RU" w:bidi="ru-RU"/>
        </w:rPr>
        <w:t>Троеручицы</w:t>
      </w:r>
      <w:proofErr w:type="spellEnd"/>
      <w:r>
        <w:rPr>
          <w:color w:val="000000"/>
          <w:lang w:eastAsia="ru-RU" w:bidi="ru-RU"/>
        </w:rPr>
        <w:t>».</w:t>
      </w:r>
    </w:p>
    <w:p w:rsidR="004800A8" w:rsidRDefault="004800A8" w:rsidP="004800A8">
      <w:pPr>
        <w:pStyle w:val="20"/>
        <w:shd w:val="clear" w:color="auto" w:fill="auto"/>
        <w:spacing w:before="0"/>
        <w:ind w:firstLine="360"/>
      </w:pPr>
      <w:r>
        <w:rPr>
          <w:rStyle w:val="21"/>
        </w:rPr>
        <w:t xml:space="preserve">Чистый понедельник </w:t>
      </w:r>
      <w:r>
        <w:rPr>
          <w:color w:val="000000"/>
          <w:lang w:eastAsia="ru-RU" w:bidi="ru-RU"/>
        </w:rPr>
        <w:t>— первый день велико</w:t>
      </w:r>
      <w:r w:rsidR="00BC14EB">
        <w:rPr>
          <w:color w:val="000000"/>
          <w:lang w:eastAsia="ru-RU" w:bidi="ru-RU"/>
        </w:rPr>
        <w:t>го поста, наступающего после М</w:t>
      </w:r>
      <w:r>
        <w:rPr>
          <w:color w:val="000000"/>
          <w:lang w:eastAsia="ru-RU" w:bidi="ru-RU"/>
        </w:rPr>
        <w:t>асленицы. Название «Чистый понедельник» происходит от стремления пр</w:t>
      </w:r>
      <w:proofErr w:type="gramStart"/>
      <w:r>
        <w:rPr>
          <w:color w:val="000000"/>
          <w:lang w:eastAsia="ru-RU" w:bidi="ru-RU"/>
        </w:rPr>
        <w:t>о-</w:t>
      </w:r>
      <w:proofErr w:type="gramEnd"/>
      <w:r>
        <w:rPr>
          <w:color w:val="000000"/>
          <w:lang w:eastAsia="ru-RU" w:bidi="ru-RU"/>
        </w:rPr>
        <w:t xml:space="preserve"> :</w:t>
      </w:r>
      <w:proofErr w:type="spellStart"/>
      <w:r>
        <w:rPr>
          <w:color w:val="000000"/>
          <w:lang w:eastAsia="ru-RU" w:bidi="ru-RU"/>
        </w:rPr>
        <w:t>ти</w:t>
      </w:r>
      <w:proofErr w:type="spellEnd"/>
      <w:r>
        <w:rPr>
          <w:color w:val="000000"/>
          <w:lang w:eastAsia="ru-RU" w:bidi="ru-RU"/>
        </w:rPr>
        <w:t xml:space="preserve"> первый день поста в духовной чистоте. </w:t>
      </w:r>
      <w:proofErr w:type="spellStart"/>
      <w:r>
        <w:rPr>
          <w:color w:val="000000"/>
          <w:lang w:eastAsia="ru-RU" w:bidi="ru-RU"/>
        </w:rPr>
        <w:t>Литургически</w:t>
      </w:r>
      <w:proofErr w:type="spellEnd"/>
      <w:r>
        <w:rPr>
          <w:color w:val="000000"/>
          <w:lang w:eastAsia="ru-RU" w:bidi="ru-RU"/>
        </w:rPr>
        <w:t xml:space="preserve"> этот день начина</w:t>
      </w:r>
      <w:r>
        <w:rPr>
          <w:color w:val="000000"/>
          <w:lang w:eastAsia="ru-RU" w:bidi="ru-RU"/>
        </w:rPr>
        <w:softHyphen/>
        <w:t>ется накануне вечером, в воскресение, когда во всех православных храмах со</w:t>
      </w:r>
      <w:r>
        <w:rPr>
          <w:color w:val="000000"/>
          <w:lang w:eastAsia="ru-RU" w:bidi="ru-RU"/>
        </w:rPr>
        <w:softHyphen/>
        <w:t>вершается чин вечерни, по окончании которого проводят церемонию вза</w:t>
      </w:r>
      <w:r w:rsidR="00BC14EB">
        <w:rPr>
          <w:color w:val="000000"/>
          <w:lang w:eastAsia="ru-RU" w:bidi="ru-RU"/>
        </w:rPr>
        <w:t>имного пр</w:t>
      </w:r>
      <w:r>
        <w:rPr>
          <w:color w:val="000000"/>
          <w:lang w:eastAsia="ru-RU" w:bidi="ru-RU"/>
        </w:rPr>
        <w:t>ощения. Все присутствующие в храме кланяют</w:t>
      </w:r>
      <w:r w:rsidR="00BC14EB">
        <w:rPr>
          <w:color w:val="000000"/>
          <w:lang w:eastAsia="ru-RU" w:bidi="ru-RU"/>
        </w:rPr>
        <w:t>ся и просят друг у друга взаимн</w:t>
      </w:r>
      <w:r>
        <w:rPr>
          <w:color w:val="000000"/>
          <w:lang w:eastAsia="ru-RU" w:bidi="ru-RU"/>
        </w:rPr>
        <w:t>ого прощения. Таким образом, христиане н</w:t>
      </w:r>
      <w:r w:rsidR="00BC14EB">
        <w:rPr>
          <w:color w:val="000000"/>
          <w:lang w:eastAsia="ru-RU" w:bidi="ru-RU"/>
        </w:rPr>
        <w:t>ачинают Великий пост с чистой сов</w:t>
      </w:r>
      <w:r>
        <w:rPr>
          <w:color w:val="000000"/>
          <w:lang w:eastAsia="ru-RU" w:bidi="ru-RU"/>
        </w:rPr>
        <w:t>естью, с прощения и с новой христианской любовью.</w:t>
      </w:r>
    </w:p>
    <w:p w:rsidR="004800A8" w:rsidRDefault="004800A8" w:rsidP="004800A8">
      <w:pPr>
        <w:pStyle w:val="20"/>
        <w:shd w:val="clear" w:color="auto" w:fill="auto"/>
        <w:spacing w:before="0"/>
        <w:ind w:firstLine="360"/>
      </w:pPr>
      <w:r>
        <w:rPr>
          <w:rStyle w:val="21"/>
        </w:rPr>
        <w:t xml:space="preserve">Масленица </w:t>
      </w:r>
      <w:r>
        <w:rPr>
          <w:color w:val="000000"/>
          <w:lang w:eastAsia="ru-RU" w:bidi="ru-RU"/>
        </w:rPr>
        <w:t>— Масленая неделя, предшествующая Великом</w:t>
      </w:r>
      <w:r w:rsidR="00BC14EB">
        <w:rPr>
          <w:color w:val="000000"/>
          <w:lang w:eastAsia="ru-RU" w:bidi="ru-RU"/>
        </w:rPr>
        <w:t>у посту. Символ</w:t>
      </w:r>
      <w:r>
        <w:rPr>
          <w:color w:val="000000"/>
          <w:lang w:eastAsia="ru-RU" w:bidi="ru-RU"/>
        </w:rPr>
        <w:t>ика обряда связана с древнеславянскими традициями проводов зимы и встре</w:t>
      </w:r>
      <w:r w:rsidR="00BC14EB">
        <w:rPr>
          <w:color w:val="000000"/>
          <w:lang w:bidi="en-US"/>
        </w:rPr>
        <w:t>чи</w:t>
      </w:r>
      <w:r w:rsidRPr="00BD503A">
        <w:rPr>
          <w:rStyle w:val="2Georgia0"/>
          <w:b w:val="0"/>
          <w:bCs w:val="0"/>
          <w:lang w:val="ru-RU"/>
        </w:rPr>
        <w:t xml:space="preserve"> </w:t>
      </w:r>
      <w:r>
        <w:rPr>
          <w:color w:val="000000"/>
          <w:lang w:eastAsia="ru-RU" w:bidi="ru-RU"/>
        </w:rPr>
        <w:t xml:space="preserve">весны. </w:t>
      </w:r>
    </w:p>
    <w:p w:rsidR="004800A8" w:rsidRDefault="004800A8" w:rsidP="004800A8">
      <w:pPr>
        <w:pStyle w:val="20"/>
        <w:shd w:val="clear" w:color="auto" w:fill="auto"/>
        <w:spacing w:before="0" w:after="168"/>
        <w:ind w:firstLine="360"/>
      </w:pPr>
      <w:r w:rsidRPr="004800A8">
        <w:rPr>
          <w:b/>
          <w:color w:val="000000"/>
          <w:lang w:eastAsia="ru-RU" w:bidi="ru-RU"/>
        </w:rPr>
        <w:t>Великий пост</w:t>
      </w:r>
      <w:r>
        <w:rPr>
          <w:color w:val="000000"/>
          <w:lang w:eastAsia="ru-RU" w:bidi="ru-RU"/>
        </w:rPr>
        <w:t xml:space="preserve"> — 7 недель перед Пас</w:t>
      </w:r>
      <w:r w:rsidR="00BC14EB">
        <w:rPr>
          <w:color w:val="000000"/>
          <w:lang w:eastAsia="ru-RU" w:bidi="ru-RU"/>
        </w:rPr>
        <w:t>хой, в течение которых верующие христи</w:t>
      </w:r>
      <w:r>
        <w:rPr>
          <w:color w:val="000000"/>
          <w:lang w:eastAsia="ru-RU" w:bidi="ru-RU"/>
        </w:rPr>
        <w:t xml:space="preserve">ане воздерживаются от скоромной пищи, </w:t>
      </w:r>
      <w:r w:rsidR="00BC14EB">
        <w:rPr>
          <w:color w:val="000000"/>
          <w:lang w:eastAsia="ru-RU" w:bidi="ru-RU"/>
        </w:rPr>
        <w:t>не участвуют в увеселениях, не вст</w:t>
      </w:r>
      <w:r>
        <w:rPr>
          <w:color w:val="000000"/>
          <w:lang w:eastAsia="ru-RU" w:bidi="ru-RU"/>
        </w:rPr>
        <w:t xml:space="preserve">упают в брак. Пост установлен в воспоминание 40-дневного поста Христа </w:t>
      </w:r>
      <w:r w:rsidR="00BC14EB">
        <w:rPr>
          <w:rStyle w:val="2SegoeUI85pt"/>
        </w:rPr>
        <w:t>в</w:t>
      </w:r>
      <w:r>
        <w:rPr>
          <w:rStyle w:val="2SegoeUI85pt"/>
        </w:rPr>
        <w:t xml:space="preserve"> </w:t>
      </w:r>
      <w:r>
        <w:rPr>
          <w:color w:val="000000"/>
          <w:lang w:eastAsia="ru-RU" w:bidi="ru-RU"/>
        </w:rPr>
        <w:t xml:space="preserve">пустыне. </w:t>
      </w:r>
      <w:proofErr w:type="gramStart"/>
      <w:r>
        <w:rPr>
          <w:color w:val="000000"/>
          <w:lang w:eastAsia="ru-RU" w:bidi="ru-RU"/>
        </w:rPr>
        <w:t>Великая</w:t>
      </w:r>
      <w:proofErr w:type="gramEnd"/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четыредееятница</w:t>
      </w:r>
      <w:proofErr w:type="spellEnd"/>
      <w:r>
        <w:rPr>
          <w:color w:val="000000"/>
          <w:lang w:eastAsia="ru-RU" w:bidi="ru-RU"/>
        </w:rPr>
        <w:t xml:space="preserve"> начинает</w:t>
      </w:r>
      <w:r w:rsidR="00BC14EB">
        <w:rPr>
          <w:color w:val="000000"/>
          <w:lang w:eastAsia="ru-RU" w:bidi="ru-RU"/>
        </w:rPr>
        <w:t>ся с понедельника, в просторечи</w:t>
      </w:r>
      <w:r>
        <w:rPr>
          <w:color w:val="000000"/>
          <w:lang w:eastAsia="ru-RU" w:bidi="ru-RU"/>
        </w:rPr>
        <w:t>и называемого «чистым».</w:t>
      </w:r>
    </w:p>
    <w:p w:rsidR="009826BB" w:rsidRPr="009826BB" w:rsidRDefault="009826BB" w:rsidP="009826BB">
      <w:pPr>
        <w:pStyle w:val="20"/>
        <w:numPr>
          <w:ilvl w:val="0"/>
          <w:numId w:val="1"/>
        </w:numPr>
        <w:shd w:val="clear" w:color="auto" w:fill="auto"/>
        <w:spacing w:before="0" w:line="235" w:lineRule="exact"/>
        <w:ind w:left="160" w:firstLine="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в рассказе соотносятся приметы конкретной эпохи и напоминания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26B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древности?</w:t>
      </w:r>
    </w:p>
    <w:p w:rsidR="009826BB" w:rsidRPr="009826BB" w:rsidRDefault="009826BB" w:rsidP="009826BB">
      <w:pPr>
        <w:pStyle w:val="20"/>
        <w:shd w:val="clear" w:color="auto" w:fill="auto"/>
        <w:tabs>
          <w:tab w:val="left" w:pos="372"/>
        </w:tabs>
        <w:spacing w:before="0" w:line="235" w:lineRule="exact"/>
        <w:ind w:left="160" w:firstLine="0"/>
        <w:rPr>
          <w:rFonts w:ascii="Times New Roman" w:hAnsi="Times New Roman" w:cs="Times New Roman"/>
          <w:sz w:val="24"/>
          <w:szCs w:val="24"/>
        </w:rPr>
      </w:pPr>
    </w:p>
    <w:p w:rsidR="004800A8" w:rsidRPr="004B30C1" w:rsidRDefault="004800A8" w:rsidP="004800A8">
      <w:pPr>
        <w:pStyle w:val="20"/>
        <w:numPr>
          <w:ilvl w:val="0"/>
          <w:numId w:val="1"/>
        </w:numPr>
        <w:shd w:val="clear" w:color="auto" w:fill="auto"/>
        <w:tabs>
          <w:tab w:val="left" w:pos="372"/>
        </w:tabs>
        <w:spacing w:before="0" w:line="235" w:lineRule="exact"/>
        <w:ind w:left="160" w:firstLine="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Какими штрихами писатель добивается эффекта исторической глубины?</w:t>
      </w:r>
    </w:p>
    <w:p w:rsidR="004800A8" w:rsidRPr="009E61DB" w:rsidRDefault="004800A8" w:rsidP="009E61DB">
      <w:pPr>
        <w:pStyle w:val="20"/>
        <w:numPr>
          <w:ilvl w:val="0"/>
          <w:numId w:val="1"/>
        </w:numPr>
        <w:shd w:val="clear" w:color="auto" w:fill="auto"/>
        <w:tabs>
          <w:tab w:val="left" w:pos="372"/>
        </w:tabs>
        <w:spacing w:before="0" w:line="235" w:lineRule="exact"/>
        <w:ind w:left="160" w:firstLine="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так важны были для героини вид из окна на Кремль и Храм Христа</w:t>
      </w:r>
      <w:r w:rsidR="009E61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61D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Спасителя</w:t>
      </w:r>
      <w:proofErr w:type="gramEnd"/>
      <w:r w:rsidRPr="009E61D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посещение Новодевичьего монастыря, Рогожского кладбища?</w:t>
      </w:r>
    </w:p>
    <w:p w:rsidR="009E61DB" w:rsidRDefault="009E61DB" w:rsidP="004800A8">
      <w:pPr>
        <w:pStyle w:val="20"/>
        <w:shd w:val="clear" w:color="auto" w:fill="auto"/>
        <w:spacing w:before="0" w:line="235" w:lineRule="exact"/>
        <w:ind w:firstLine="36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E61DB" w:rsidRDefault="009E61DB" w:rsidP="009E61DB">
      <w:pPr>
        <w:pStyle w:val="20"/>
        <w:numPr>
          <w:ilvl w:val="0"/>
          <w:numId w:val="4"/>
        </w:numPr>
        <w:shd w:val="clear" w:color="auto" w:fill="auto"/>
        <w:spacing w:before="0" w:line="235" w:lineRule="exac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у героев нет имен?</w:t>
      </w:r>
    </w:p>
    <w:p w:rsidR="009E61DB" w:rsidRDefault="009E61DB" w:rsidP="009E61DB">
      <w:pPr>
        <w:pStyle w:val="20"/>
        <w:numPr>
          <w:ilvl w:val="0"/>
          <w:numId w:val="4"/>
        </w:numPr>
        <w:shd w:val="clear" w:color="auto" w:fill="auto"/>
        <w:spacing w:before="0" w:line="235" w:lineRule="exac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впечатление произвели на вас герой и героиня?</w:t>
      </w:r>
    </w:p>
    <w:p w:rsidR="009E61DB" w:rsidRPr="004B30C1" w:rsidRDefault="009E61DB" w:rsidP="009E61DB">
      <w:pPr>
        <w:pStyle w:val="20"/>
        <w:numPr>
          <w:ilvl w:val="0"/>
          <w:numId w:val="4"/>
        </w:numPr>
        <w:shd w:val="clear" w:color="auto" w:fill="auto"/>
        <w:spacing w:before="0" w:line="235" w:lineRule="exac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Какова атмосфера начала рассказа и 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помощью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каких средств автор ее создает?</w:t>
      </w:r>
    </w:p>
    <w:p w:rsidR="00BC14EB" w:rsidRDefault="00BC14EB" w:rsidP="009E61DB">
      <w:pPr>
        <w:pStyle w:val="30"/>
        <w:shd w:val="clear" w:color="auto" w:fill="auto"/>
        <w:tabs>
          <w:tab w:val="left" w:pos="674"/>
        </w:tabs>
        <w:spacing w:before="0" w:after="4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B30C1" w:rsidRPr="004B30C1" w:rsidRDefault="004B30C1" w:rsidP="009E61DB">
      <w:pPr>
        <w:pStyle w:val="30"/>
        <w:shd w:val="clear" w:color="auto" w:fill="auto"/>
        <w:tabs>
          <w:tab w:val="left" w:pos="674"/>
        </w:tabs>
        <w:spacing w:before="0" w:after="40" w:line="240" w:lineRule="auto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Работа с текстом рассказа «Чистый понедельник»</w:t>
      </w:r>
    </w:p>
    <w:p w:rsidR="004B30C1" w:rsidRPr="004B30C1" w:rsidRDefault="004B30C1" w:rsidP="004B30C1">
      <w:pPr>
        <w:pStyle w:val="40"/>
        <w:numPr>
          <w:ilvl w:val="0"/>
          <w:numId w:val="3"/>
        </w:numPr>
        <w:shd w:val="clear" w:color="auto" w:fill="auto"/>
        <w:tabs>
          <w:tab w:val="left" w:pos="750"/>
        </w:tabs>
        <w:spacing w:before="0"/>
        <w:rPr>
          <w:rFonts w:ascii="Times New Roman" w:hAnsi="Times New Roman" w:cs="Times New Roman"/>
          <w:sz w:val="24"/>
          <w:szCs w:val="24"/>
        </w:rPr>
      </w:pP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77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Прочитайте начало рассказа. Каким художественным приёмом заканчива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ется вступление и почему?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уже в начале рассказа создаётся эффект неопределённости будущего, непрозрачности судьбы героев?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Одинаково ли глубоко и выразительно прорисованы образы героя и герои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ни? Почему?</w:t>
      </w:r>
    </w:p>
    <w:p w:rsidR="009E61DB" w:rsidRDefault="009E61DB" w:rsidP="004B30C1">
      <w:pPr>
        <w:pStyle w:val="40"/>
        <w:shd w:val="clear" w:color="auto" w:fill="auto"/>
        <w:spacing w:befor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E61DB" w:rsidRDefault="009E61DB" w:rsidP="004B30C1">
      <w:pPr>
        <w:pStyle w:val="40"/>
        <w:shd w:val="clear" w:color="auto" w:fill="auto"/>
        <w:spacing w:befor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E61DB" w:rsidRDefault="009E61DB" w:rsidP="004B30C1">
      <w:pPr>
        <w:pStyle w:val="40"/>
        <w:shd w:val="clear" w:color="auto" w:fill="auto"/>
        <w:spacing w:befor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B30C1" w:rsidRPr="004B30C1" w:rsidRDefault="004B30C1" w:rsidP="004B30C1">
      <w:pPr>
        <w:pStyle w:val="40"/>
        <w:shd w:val="clear" w:color="auto" w:fill="auto"/>
        <w:spacing w:before="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Б) Исследовательская работа 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Выпишите из текста рассказа ключевые фразы, характеризующие героя. Как с помощью этой характеристики автор показывает психологическое со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стояние, характер героя и формирует наше к нему отношение?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Какими средствами автор создаёт образ героини? Выпишите из текста рас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сказа ключевые фразы, описывающие внешность героини. Можно ли через портрет определить её психологическое состояние?</w:t>
      </w:r>
    </w:p>
    <w:p w:rsidR="004B30C1" w:rsidRPr="004B30C1" w:rsidRDefault="004B30C1" w:rsidP="004800A8">
      <w:pPr>
        <w:pStyle w:val="20"/>
        <w:shd w:val="clear" w:color="auto" w:fill="auto"/>
        <w:spacing w:before="0" w:line="235" w:lineRule="exact"/>
        <w:ind w:firstLine="360"/>
        <w:rPr>
          <w:rFonts w:ascii="Times New Roman" w:hAnsi="Times New Roman" w:cs="Times New Roman"/>
          <w:sz w:val="24"/>
          <w:szCs w:val="24"/>
        </w:rPr>
      </w:pPr>
    </w:p>
    <w:p w:rsidR="004B30C1" w:rsidRPr="004B30C1" w:rsidRDefault="004B30C1" w:rsidP="004B30C1">
      <w:pPr>
        <w:pStyle w:val="40"/>
        <w:numPr>
          <w:ilvl w:val="0"/>
          <w:numId w:val="3"/>
        </w:numPr>
        <w:shd w:val="clear" w:color="auto" w:fill="auto"/>
        <w:tabs>
          <w:tab w:val="left" w:pos="750"/>
        </w:tabs>
        <w:spacing w:before="0" w:line="240" w:lineRule="exact"/>
        <w:rPr>
          <w:rFonts w:ascii="Times New Roman" w:hAnsi="Times New Roman" w:cs="Times New Roman"/>
          <w:sz w:val="24"/>
          <w:szCs w:val="24"/>
        </w:rPr>
      </w:pP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представить героиню в ситуации «земного» счастья, устоявшей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ся, размеренной жизни?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ощущение является главным в рассказе о взаимоотношениях героев"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сочетаются в рассказе эпизоды, связанные с религией и с жизнью мос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ковской богемы?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Одинаково ли органично вписывается в них героиня? Почему, решаясь на близость с любимым, героиня «безжизненно приказала» ему отпустить эки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паж?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герой ждёт у дверей спальни «с замирающим точно над пропастью сердцем»?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Чем становится для героев ночь, проведённая вместе?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Отчего утром, когда страсть его нашла разрешение, когда он достиг того, чего так желал, герой близок к отчаянию?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И. А. Бунин не объясняет мотивов поступка героини? Кажется ли поступок вам неожиданным?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Когда и при каких обстоятельствах герой в последний раз видит героиню: Почему автор назначает им встречу именно здесь?</w:t>
      </w:r>
    </w:p>
    <w:p w:rsidR="004B30C1" w:rsidRPr="004B30C1" w:rsidRDefault="009826BB" w:rsidP="004B30C1">
      <w:pPr>
        <w:pStyle w:val="40"/>
        <w:shd w:val="clear" w:color="auto" w:fill="auto"/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Г) Р</w:t>
      </w:r>
      <w:r w:rsidR="004B30C1"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ешение проблемного вопроса </w:t>
      </w:r>
    </w:p>
    <w:p w:rsidR="004B30C1" w:rsidRPr="004B30C1" w:rsidRDefault="004B30C1" w:rsidP="004B30C1">
      <w:pPr>
        <w:pStyle w:val="20"/>
        <w:numPr>
          <w:ilvl w:val="0"/>
          <w:numId w:val="1"/>
        </w:numPr>
        <w:shd w:val="clear" w:color="auto" w:fill="auto"/>
        <w:tabs>
          <w:tab w:val="left" w:pos="386"/>
        </w:tabs>
        <w:spacing w:before="0" w:line="235" w:lineRule="exact"/>
        <w:ind w:left="380"/>
        <w:rPr>
          <w:rFonts w:ascii="Times New Roman" w:hAnsi="Times New Roman" w:cs="Times New Roman"/>
          <w:sz w:val="24"/>
          <w:szCs w:val="24"/>
        </w:rPr>
      </w:pP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цвета в этом рассказе являются ведущими? Как меняется их соотно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шение в изображении мира и героини на протяжении повествования? Поче</w:t>
      </w:r>
      <w:r w:rsidRPr="004B30C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му? Аргументируйте свой ответ, подтвердите цитатами из текста.</w:t>
      </w:r>
    </w:p>
    <w:p w:rsidR="004800A8" w:rsidRPr="004B30C1" w:rsidRDefault="004800A8">
      <w:pPr>
        <w:rPr>
          <w:sz w:val="24"/>
          <w:szCs w:val="24"/>
        </w:rPr>
      </w:pPr>
    </w:p>
    <w:sectPr w:rsidR="004800A8" w:rsidRPr="004B30C1" w:rsidSect="00480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659F"/>
    <w:multiLevelType w:val="multilevel"/>
    <w:tmpl w:val="A9686A74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802211"/>
    <w:multiLevelType w:val="multilevel"/>
    <w:tmpl w:val="70A6EDAA"/>
    <w:lvl w:ilvl="0">
      <w:start w:val="1"/>
      <w:numFmt w:val="upperLetter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8D6589"/>
    <w:multiLevelType w:val="hybridMultilevel"/>
    <w:tmpl w:val="0A7227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2561BEA"/>
    <w:multiLevelType w:val="multilevel"/>
    <w:tmpl w:val="4140B32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0A8"/>
    <w:rsid w:val="004800A8"/>
    <w:rsid w:val="004B30C1"/>
    <w:rsid w:val="006C0B52"/>
    <w:rsid w:val="009826BB"/>
    <w:rsid w:val="009E61DB"/>
    <w:rsid w:val="00B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800A8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800A8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800A8"/>
    <w:pPr>
      <w:widowControl w:val="0"/>
      <w:shd w:val="clear" w:color="auto" w:fill="FFFFFF"/>
      <w:spacing w:before="120" w:after="0" w:line="240" w:lineRule="exact"/>
      <w:ind w:hanging="22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2SegoeUI85pt">
    <w:name w:val="Основной текст (2) + Segoe UI;8;5 pt"/>
    <w:basedOn w:val="2"/>
    <w:rsid w:val="004800A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Georgia">
    <w:name w:val="Основной текст (2) + Georgia"/>
    <w:basedOn w:val="2"/>
    <w:rsid w:val="004800A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4800A8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Georgia0">
    <w:name w:val="Основной текст (2) + Georgia;Полужирный"/>
    <w:basedOn w:val="2"/>
    <w:rsid w:val="004800A8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sid w:val="004B30C1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B30C1"/>
    <w:rPr>
      <w:rFonts w:ascii="Bookman Old Style" w:eastAsia="Bookman Old Style" w:hAnsi="Bookman Old Style" w:cs="Bookman Old Style"/>
      <w:b/>
      <w:bCs/>
      <w:i/>
      <w:iCs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B30C1"/>
    <w:pPr>
      <w:widowControl w:val="0"/>
      <w:shd w:val="clear" w:color="auto" w:fill="FFFFFF"/>
      <w:spacing w:before="120" w:after="120" w:line="0" w:lineRule="atLeast"/>
      <w:ind w:firstLine="360"/>
      <w:jc w:val="both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4B30C1"/>
    <w:pPr>
      <w:widowControl w:val="0"/>
      <w:shd w:val="clear" w:color="auto" w:fill="FFFFFF"/>
      <w:spacing w:before="120" w:after="0" w:line="235" w:lineRule="exact"/>
      <w:ind w:firstLine="380"/>
      <w:jc w:val="both"/>
    </w:pPr>
    <w:rPr>
      <w:rFonts w:ascii="Bookman Old Style" w:eastAsia="Bookman Old Style" w:hAnsi="Bookman Old Style" w:cs="Bookman Old Style"/>
      <w:b/>
      <w:bCs/>
      <w:i/>
      <w:i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877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2015-09-14T03:32:00Z</dcterms:created>
  <dcterms:modified xsi:type="dcterms:W3CDTF">2015-09-14T03:48:00Z</dcterms:modified>
</cp:coreProperties>
</file>