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5"/>
        <w:ind w:left="0" w:right="0" w:firstLine="0"/>
        <w:spacing w:before="281" w:after="281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1 вариант</w:t>
      </w: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.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Выберите верный ответ. 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Рост костей в толщину происходит благодаря делению клеток расположенных в области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1 Желтого костного мозга 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Надкостницы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Компактного вещества кости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Губчатого вещества кости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</w:rPr>
        <w:t xml:space="preserve"> 2.Скелет плечевого пояса человека образуют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1 Ключица и лопатка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2Локтевая и лучевые кости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3Плечо и предплечье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4Грудина и ребра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Неподвижно соединены между собой 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Плечевая и локтевые кости 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Теменная и височные кости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Бедренная и большая берцовая кости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Грудина и ребра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</w:rPr>
        <w:t xml:space="preserve">4.Парными костями черепа являются 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Лобные и височные кости 2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Височные и теменные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Теменные и лобные 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Только теменные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</w:rPr>
        <w:t xml:space="preserve">5. К трубчатым костям относят 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Ребро 2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Лучевую кость 3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Теменную кость 4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Позвонки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</w:rPr>
        <w:t xml:space="preserve">6. Грудную клетку образуют 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12 пар рёбер, грудина  2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Грудина, грудной отдел позвоночника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12 пар рёбер, грудной отдел позвоночника, грудина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10 пар рёбер, грудной отдел позвоночника, грудина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</w:rPr>
        <w:t xml:space="preserve">7.Скелет свободной нижней конечности состоит из 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Подвдошной, бедренной, большой берцовой, костей стопы 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Тазовой, бедренной, большой и малой берцовой, костей стопы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Бедренной, большой и малой берцовой, костей стопы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Большой и малой берцовой, костей стопы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sz w:val="20"/>
          <w:highlight w:val="none"/>
        </w:rPr>
        <w:t xml:space="preserve">8.К лицевому отделу черепа относятся кости: 1. Теменная, 2.затылочная, 3. Лобная, 4. Скуловая</w:t>
      </w:r>
      <w:r>
        <w:rPr>
          <w:rFonts w:ascii="Times New Roman" w:hAnsi="Times New Roman" w:cs="Times New Roman" w:eastAsia="Times New Roman"/>
          <w:sz w:val="20"/>
          <w:highlight w:val="none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sz w:val="20"/>
          <w:highlight w:val="none"/>
        </w:rPr>
        <w:t xml:space="preserve">9. Кости плюсны входят в состав скелета : 1. Кисти, 2. Стопы, 3. Голени, 4. Предплечья</w:t>
      </w:r>
      <w:r>
        <w:rPr>
          <w:rFonts w:ascii="Times New Roman" w:hAnsi="Times New Roman" w:cs="Times New Roman" w:eastAsia="Times New Roman"/>
          <w:sz w:val="20"/>
          <w:highlight w:val="none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sz w:val="20"/>
          <w:highlight w:val="none"/>
        </w:rPr>
        <w:t xml:space="preserve">10. Назовите функции  опорно-двигательной системы</w:t>
      </w:r>
      <w:r>
        <w:rPr>
          <w:rFonts w:ascii="Times New Roman" w:hAnsi="Times New Roman" w:cs="Times New Roman" w:eastAsia="Times New Roman"/>
          <w:sz w:val="20"/>
          <w:highlight w:val="none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sz w:val="20"/>
          <w:highlight w:val="none"/>
        </w:rPr>
        <w:t xml:space="preserve">11. Как строение костей  обеспечивает их  прочность </w:t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sz w:val="20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2 вариант Выберите верный ответ. 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Рост костей в длину осуществляется за счёт 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Деления клеток внутреннего слоя надкостницы 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Деления хрящевых клеток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Деления остеоцитов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Деления компактного вещества кости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А3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. В грудном отделе  позвоночника человека число позвонков равно 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5; 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12 ;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7; 4.32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А4.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Ключица входит в состав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1. Пояса верхней конечности,2.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Свободной нижней конечности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Свободной верхней конечности,4.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Пояса нижней конечности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А5.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Подвижно соединены кости скелета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1. Тазовые кости 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Ребра грудной клетки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3.Кости фаланг пальцев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4.Кости мозгового отдела черепа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А6.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К непарным костям черепа является 1.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Лобная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2.Теменная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3.Височная 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Скуловая 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А7.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Кости фаланг пальцев – это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1.Трубчатые кости 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Губчатые кости 3.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Смешанные кости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Плоские кости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А8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. С грудиной непосредственно соединяются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1.7 пар рёбер; 2.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9 пар рёбер;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3.10пар рёбер, 4.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12 пар рёбер</w:t>
      </w:r>
      <w:r>
        <w:rPr>
          <w:rFonts w:ascii="Times New Roman" w:hAnsi="Times New Roman" w:cs="Times New Roman" w:eastAsia="Times New Roman"/>
          <w:sz w:val="20"/>
        </w:rPr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0"/>
        </w:rPr>
        <w:t xml:space="preserve">А9 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Скелет свободной верхней конечности состоит из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1. Лопаточной, плечевой, лучевой, локтевой, костей кисти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; 2.Плечевой, лучевой, локтевой, костей кисти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 ; 3.Лучевой, локтевой, костей кисти</w:t>
      </w:r>
      <w:r>
        <w:rPr>
          <w:rFonts w:ascii="Times New Roman" w:hAnsi="Times New Roman" w:cs="Times New Roman" w:eastAsia="Times New Roman"/>
          <w:color w:val="000000"/>
          <w:sz w:val="20"/>
        </w:rPr>
        <w:t xml:space="preserve">; 4.Локтевой, костей кисти.</w:t>
      </w:r>
      <w:r>
        <w:rPr>
          <w:rFonts w:ascii="Times New Roman" w:hAnsi="Times New Roman" w:cs="Times New Roman" w:eastAsia="Times New Roman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  <w:highlight w:val="none"/>
        </w:rPr>
        <w:t xml:space="preserve">10.Химический состав костей</w:t>
      </w:r>
      <w:r>
        <w:rPr>
          <w:rFonts w:ascii="Times New Roman" w:hAnsi="Times New Roman" w:cs="Times New Roman" w:eastAsia="Times New Roman"/>
          <w:color w:val="000000"/>
          <w:sz w:val="20"/>
          <w:highlight w:val="none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  <w:highlight w:val="none"/>
        </w:rPr>
        <w:t xml:space="preserve">11. Типы соединения костей, их строение</w:t>
      </w:r>
      <w:r>
        <w:rPr>
          <w:rFonts w:ascii="Times New Roman" w:hAnsi="Times New Roman" w:cs="Times New Roman" w:eastAsia="Times New Roman"/>
          <w:color w:val="000000"/>
          <w:sz w:val="20"/>
          <w:highlight w:val="none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</w:rPr>
      </w:r>
      <w:r>
        <w:rPr>
          <w:rFonts w:ascii="Times New Roman" w:hAnsi="Times New Roman" w:cs="Times New Roman" w:eastAsia="Times New Roman"/>
          <w:color w:val="000000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</w:rPr>
      </w:r>
      <w:r>
        <w:rPr>
          <w:rFonts w:ascii="Times New Roman" w:hAnsi="Times New Roman" w:cs="Times New Roman" w:eastAsia="Times New Roman"/>
          <w:color w:val="000000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0"/>
        </w:rPr>
      </w:r>
      <w:r>
        <w:rPr>
          <w:rFonts w:ascii="Times New Roman" w:hAnsi="Times New Roman" w:cs="Times New Roman" w:eastAsia="Times New Roman"/>
          <w:color w:val="000000"/>
          <w:sz w:val="20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4"/>
          <w:highlight w:val="none"/>
        </w:rPr>
      </w:r>
    </w:p>
    <w:tbl>
      <w:tblPr>
        <w:tblStyle w:val="4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960"/>
        <w:gridCol w:w="2190"/>
      </w:tblGrid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9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Б) тазовая и бедренная кости 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19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2) полуподвижное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9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В) ребра и грудина 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19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3) подвижное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9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Г) височная и теменная кости 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19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9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Д) верхнечелюстные и скуловые кости 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19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9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Е) плечевая и локтевая кость 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19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</w:tr>
    </w:tbl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 </w:t>
      </w:r>
      <w:r/>
    </w:p>
    <w:tbl>
      <w:tblPr>
        <w:tblStyle w:val="4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165"/>
        <w:gridCol w:w="165"/>
        <w:gridCol w:w="165"/>
        <w:gridCol w:w="150"/>
        <w:gridCol w:w="165"/>
        <w:gridCol w:w="150"/>
      </w:tblGrid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6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А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6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Б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6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В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5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Г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6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Д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5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Е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6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6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6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5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6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5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 </w:t>
            </w:r>
            <w:r/>
          </w:p>
        </w:tc>
      </w:tr>
    </w:tbl>
    <w:p>
      <w:pPr>
        <w:pStyle w:val="15"/>
        <w:ind w:left="0" w:right="0" w:firstLine="0"/>
        <w:spacing w:before="281" w:after="28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Ответы к заданиям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 Часть А</w:t>
      </w:r>
      <w:r/>
    </w:p>
    <w:tbl>
      <w:tblPr>
        <w:tblStyle w:val="4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121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405"/>
        <w:gridCol w:w="405"/>
        <w:gridCol w:w="2580"/>
        <w:gridCol w:w="375"/>
      </w:tblGrid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15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 № варианта </w:t>
            </w:r>
            <w:r/>
          </w:p>
        </w:tc>
        <w:tc>
          <w:tcPr>
            <w:gridSpan w:val="12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9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Номера заданий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А3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А4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А5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А6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А7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А8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А9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0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А10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0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А11</w:t>
            </w:r>
            <w:r/>
          </w:p>
        </w:tc>
        <w:tc>
          <w:tcPr>
            <w:gridSpan w:val="2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9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А12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1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0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0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gridSpan w:val="2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9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4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1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0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0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gridSpan w:val="2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9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</w:tr>
    </w:tbl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Часть В</w:t>
      </w:r>
      <w:r/>
    </w:p>
    <w:tbl>
      <w:tblPr>
        <w:tblStyle w:val="4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1215"/>
        <w:gridCol w:w="360"/>
        <w:gridCol w:w="360"/>
        <w:gridCol w:w="2115"/>
      </w:tblGrid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15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 № варианта </w:t>
            </w:r>
            <w:r/>
          </w:p>
        </w:tc>
        <w:tc>
          <w:tcPr>
            <w:gridSpan w:val="3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8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Номера заданий</w:t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В1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В2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11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В3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1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346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136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11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А2Б1В3Г1Д1Е2</w:t>
            </w:r>
            <w:r/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1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125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134</w:t>
            </w:r>
            <w:r/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11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А1Б3В2Г1Д1Е3</w:t>
            </w:r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cs="Times New Roman" w:eastAsia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cs="Times New Roman" w:eastAsia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cs="Times New Roman" w:eastAsia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3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4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5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6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7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8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0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1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2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3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4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5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2022-10-24T10:05:36Z</dcterms:modified>
</cp:coreProperties>
</file>