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5FB" w:rsidRPr="00E80A72" w:rsidRDefault="00CF15FB" w:rsidP="00CF15FB">
      <w:pPr>
        <w:jc w:val="center"/>
        <w:rPr>
          <w:b/>
          <w:sz w:val="28"/>
          <w:szCs w:val="28"/>
        </w:rPr>
      </w:pPr>
      <w:r w:rsidRPr="00E80A72">
        <w:rPr>
          <w:b/>
          <w:sz w:val="28"/>
          <w:szCs w:val="28"/>
        </w:rPr>
        <w:t>Практическая работа №2</w:t>
      </w:r>
    </w:p>
    <w:p w:rsidR="00CF15FB" w:rsidRPr="00E80A72" w:rsidRDefault="00CF15FB" w:rsidP="00CF15FB">
      <w:pPr>
        <w:jc w:val="center"/>
        <w:rPr>
          <w:b/>
          <w:sz w:val="28"/>
          <w:szCs w:val="28"/>
        </w:rPr>
      </w:pPr>
    </w:p>
    <w:p w:rsidR="0006796D" w:rsidRPr="00E80A72" w:rsidRDefault="00CF15FB" w:rsidP="00CF15FB">
      <w:pPr>
        <w:jc w:val="center"/>
        <w:rPr>
          <w:b/>
          <w:sz w:val="28"/>
          <w:szCs w:val="28"/>
        </w:rPr>
      </w:pPr>
      <w:r w:rsidRPr="00E80A72">
        <w:rPr>
          <w:b/>
          <w:sz w:val="28"/>
          <w:szCs w:val="28"/>
        </w:rPr>
        <w:t>«Определение главных районов размещения отраслей трудоемкого и металлоемкого машиностроения по картам»</w:t>
      </w:r>
    </w:p>
    <w:p w:rsidR="0006796D" w:rsidRPr="00CF15FB" w:rsidRDefault="00794ABA" w:rsidP="0006796D">
      <w:pPr>
        <w:rPr>
          <w:i/>
          <w:sz w:val="40"/>
          <w:szCs w:val="40"/>
        </w:rPr>
      </w:pPr>
      <w:r>
        <w:rPr>
          <w:i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05.25pt;margin-top:18.15pt;width:292.5pt;height:76.2pt;z-index:251659264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" stroked="f">
            <v:textbox style="mso-fit-shape-to-text:t">
              <w:txbxContent>
                <w:p w:rsidR="0006796D" w:rsidRPr="0006796D" w:rsidRDefault="0006796D" w:rsidP="0006796D">
                  <w:pPr>
                    <w:jc w:val="right"/>
                    <w:rPr>
                      <w:i/>
                    </w:rPr>
                  </w:pPr>
                  <w:r w:rsidRPr="0006796D">
                    <w:rPr>
                      <w:i/>
                    </w:rPr>
                    <w:t>Одной из основных целей изучения экономической географии следует считать умение читать экономическую карту и при её помощи и на ней находить нужные ответы.</w:t>
                  </w:r>
                </w:p>
                <w:p w:rsidR="0006796D" w:rsidRPr="0006796D" w:rsidRDefault="0006796D" w:rsidP="0006796D">
                  <w:pPr>
                    <w:jc w:val="right"/>
                    <w:rPr>
                      <w:i/>
                    </w:rPr>
                  </w:pPr>
                  <w:r w:rsidRPr="0006796D">
                    <w:rPr>
                      <w:i/>
                    </w:rPr>
                    <w:t>Н. Н. Баранский</w:t>
                  </w:r>
                </w:p>
              </w:txbxContent>
            </v:textbox>
          </v:shape>
        </w:pict>
      </w:r>
    </w:p>
    <w:p w:rsidR="0006796D" w:rsidRDefault="0006796D" w:rsidP="0006796D">
      <w:pPr>
        <w:rPr>
          <w:i/>
          <w:sz w:val="28"/>
          <w:szCs w:val="28"/>
        </w:rPr>
      </w:pPr>
    </w:p>
    <w:p w:rsidR="0006796D" w:rsidRDefault="0006796D" w:rsidP="0006796D">
      <w:pPr>
        <w:rPr>
          <w:i/>
          <w:sz w:val="28"/>
          <w:szCs w:val="28"/>
        </w:rPr>
      </w:pPr>
    </w:p>
    <w:p w:rsidR="0006796D" w:rsidRDefault="0006796D" w:rsidP="0006796D">
      <w:pPr>
        <w:rPr>
          <w:i/>
          <w:sz w:val="28"/>
          <w:szCs w:val="28"/>
        </w:rPr>
      </w:pPr>
    </w:p>
    <w:p w:rsidR="0006796D" w:rsidRDefault="0006796D" w:rsidP="0006796D">
      <w:pPr>
        <w:rPr>
          <w:i/>
          <w:sz w:val="28"/>
          <w:szCs w:val="28"/>
        </w:rPr>
      </w:pPr>
    </w:p>
    <w:p w:rsidR="0006796D" w:rsidRDefault="0006796D" w:rsidP="0006796D">
      <w:pPr>
        <w:rPr>
          <w:b/>
          <w:i/>
          <w:sz w:val="28"/>
          <w:szCs w:val="28"/>
        </w:rPr>
      </w:pPr>
      <w:r w:rsidRPr="000045A5">
        <w:rPr>
          <w:i/>
          <w:sz w:val="28"/>
          <w:szCs w:val="28"/>
        </w:rPr>
        <w:t>Цель</w:t>
      </w:r>
      <w:r w:rsidRPr="006D1D97">
        <w:rPr>
          <w:b/>
          <w:i/>
          <w:sz w:val="28"/>
          <w:szCs w:val="28"/>
        </w:rPr>
        <w:t>:</w:t>
      </w:r>
    </w:p>
    <w:p w:rsidR="0006796D" w:rsidRPr="00CF15FB" w:rsidRDefault="0006796D" w:rsidP="0006796D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CF15FB">
        <w:rPr>
          <w:b/>
          <w:sz w:val="28"/>
          <w:szCs w:val="28"/>
        </w:rPr>
        <w:t>Определить главные районы размещения трудоёмкого и металлоёмкого машиностроения</w:t>
      </w:r>
    </w:p>
    <w:p w:rsidR="0006796D" w:rsidRPr="00CF15FB" w:rsidRDefault="0006796D" w:rsidP="0006796D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CF15FB">
        <w:rPr>
          <w:b/>
          <w:sz w:val="28"/>
          <w:szCs w:val="28"/>
        </w:rPr>
        <w:t>Формировать умение анализировать экономические карты и обосновывать принципы размещения машиностроительных предприятий</w:t>
      </w:r>
    </w:p>
    <w:p w:rsidR="0006796D" w:rsidRPr="00CF15FB" w:rsidRDefault="0006796D" w:rsidP="0006796D">
      <w:pPr>
        <w:rPr>
          <w:b/>
          <w:sz w:val="28"/>
          <w:szCs w:val="28"/>
        </w:rPr>
      </w:pPr>
    </w:p>
    <w:p w:rsidR="0006796D" w:rsidRDefault="0006796D" w:rsidP="001F703B">
      <w:pPr>
        <w:jc w:val="center"/>
        <w:rPr>
          <w:b/>
          <w:i/>
          <w:sz w:val="28"/>
          <w:szCs w:val="28"/>
        </w:rPr>
      </w:pPr>
      <w:r w:rsidRPr="001F703B">
        <w:rPr>
          <w:b/>
          <w:i/>
          <w:sz w:val="28"/>
          <w:szCs w:val="28"/>
        </w:rPr>
        <w:t>Последовательность выполнения работы</w:t>
      </w:r>
      <w:r w:rsidR="00E80A72">
        <w:rPr>
          <w:b/>
          <w:i/>
          <w:sz w:val="28"/>
          <w:szCs w:val="28"/>
        </w:rPr>
        <w:t>:</w:t>
      </w:r>
    </w:p>
    <w:p w:rsidR="00CF15FB" w:rsidRPr="001F703B" w:rsidRDefault="00CF15FB" w:rsidP="001F703B">
      <w:pPr>
        <w:jc w:val="center"/>
        <w:rPr>
          <w:b/>
          <w:i/>
          <w:sz w:val="28"/>
          <w:szCs w:val="28"/>
        </w:rPr>
      </w:pPr>
    </w:p>
    <w:p w:rsidR="0006796D" w:rsidRPr="00E80A72" w:rsidRDefault="0006796D" w:rsidP="00CF15FB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E80A72">
        <w:rPr>
          <w:sz w:val="28"/>
          <w:szCs w:val="28"/>
        </w:rPr>
        <w:t>Вспомните, какие отрасли машиностроения относятся к трудоёмким</w:t>
      </w:r>
      <w:r w:rsidR="00E80A72" w:rsidRPr="00E80A72">
        <w:rPr>
          <w:sz w:val="28"/>
          <w:szCs w:val="28"/>
        </w:rPr>
        <w:t xml:space="preserve"> (</w:t>
      </w:r>
      <w:r w:rsidR="00E80A72" w:rsidRPr="00E80A72">
        <w:rPr>
          <w:sz w:val="28"/>
          <w:szCs w:val="28"/>
        </w:rPr>
        <w:t>наукоёмким</w:t>
      </w:r>
      <w:r w:rsidR="00E80A72" w:rsidRPr="00E80A72">
        <w:rPr>
          <w:sz w:val="28"/>
          <w:szCs w:val="28"/>
        </w:rPr>
        <w:t>)</w:t>
      </w:r>
      <w:r w:rsidRPr="00E80A72">
        <w:rPr>
          <w:sz w:val="28"/>
          <w:szCs w:val="28"/>
        </w:rPr>
        <w:t>, какие  - к металлоёмким</w:t>
      </w:r>
      <w:r w:rsidR="00E80A72" w:rsidRPr="00E80A72">
        <w:rPr>
          <w:sz w:val="28"/>
          <w:szCs w:val="28"/>
        </w:rPr>
        <w:t>.</w:t>
      </w:r>
      <w:r w:rsidRPr="00E80A72">
        <w:rPr>
          <w:sz w:val="28"/>
          <w:szCs w:val="28"/>
        </w:rPr>
        <w:t xml:space="preserve"> </w:t>
      </w:r>
    </w:p>
    <w:p w:rsidR="00E80A72" w:rsidRDefault="0006796D" w:rsidP="00CF15FB">
      <w:pPr>
        <w:pStyle w:val="a5"/>
        <w:numPr>
          <w:ilvl w:val="0"/>
          <w:numId w:val="2"/>
        </w:numPr>
        <w:ind w:left="426"/>
        <w:jc w:val="both"/>
        <w:rPr>
          <w:sz w:val="28"/>
          <w:szCs w:val="28"/>
        </w:rPr>
      </w:pPr>
      <w:r w:rsidRPr="00E80A72">
        <w:rPr>
          <w:sz w:val="28"/>
          <w:szCs w:val="28"/>
        </w:rPr>
        <w:t>Проанализируйте карту атласа</w:t>
      </w:r>
      <w:r w:rsidR="00E80A72" w:rsidRPr="00E80A72">
        <w:rPr>
          <w:sz w:val="28"/>
          <w:szCs w:val="28"/>
        </w:rPr>
        <w:t xml:space="preserve"> «Машиностроение» и рис.14 в учебнике на странице 47. Особое внимание обратите на условные знаки.</w:t>
      </w:r>
    </w:p>
    <w:p w:rsidR="00CF15FB" w:rsidRPr="00E80A72" w:rsidRDefault="0006796D" w:rsidP="00CF15FB">
      <w:pPr>
        <w:pStyle w:val="a5"/>
        <w:numPr>
          <w:ilvl w:val="0"/>
          <w:numId w:val="2"/>
        </w:numPr>
        <w:ind w:left="426"/>
        <w:jc w:val="both"/>
        <w:rPr>
          <w:sz w:val="28"/>
          <w:szCs w:val="28"/>
        </w:rPr>
      </w:pPr>
      <w:r w:rsidRPr="00E80A72">
        <w:rPr>
          <w:sz w:val="28"/>
          <w:szCs w:val="28"/>
        </w:rPr>
        <w:t xml:space="preserve"> </w:t>
      </w:r>
      <w:r w:rsidR="00CF15FB" w:rsidRPr="00E80A72">
        <w:rPr>
          <w:sz w:val="28"/>
          <w:szCs w:val="28"/>
        </w:rPr>
        <w:t>Сделайте вывод</w:t>
      </w:r>
      <w:r w:rsidR="00E80A72" w:rsidRPr="00E80A72">
        <w:rPr>
          <w:sz w:val="28"/>
          <w:szCs w:val="28"/>
        </w:rPr>
        <w:t>:</w:t>
      </w:r>
      <w:r w:rsidR="00CF15FB" w:rsidRPr="00E80A72">
        <w:rPr>
          <w:sz w:val="28"/>
          <w:szCs w:val="28"/>
        </w:rPr>
        <w:t xml:space="preserve"> </w:t>
      </w:r>
      <w:r w:rsidR="00E80A72" w:rsidRPr="00E80A72">
        <w:rPr>
          <w:sz w:val="28"/>
          <w:szCs w:val="28"/>
        </w:rPr>
        <w:t>в</w:t>
      </w:r>
      <w:r w:rsidRPr="00E80A72">
        <w:rPr>
          <w:b/>
          <w:sz w:val="28"/>
          <w:szCs w:val="28"/>
        </w:rPr>
        <w:t xml:space="preserve"> каких районах страны будет преобладать трудоёмкое</w:t>
      </w:r>
      <w:r w:rsidR="003920D9" w:rsidRPr="00E80A72">
        <w:rPr>
          <w:b/>
          <w:sz w:val="28"/>
          <w:szCs w:val="28"/>
        </w:rPr>
        <w:t xml:space="preserve"> и</w:t>
      </w:r>
      <w:r w:rsidRPr="00E80A72">
        <w:rPr>
          <w:b/>
          <w:sz w:val="28"/>
          <w:szCs w:val="28"/>
        </w:rPr>
        <w:t xml:space="preserve"> </w:t>
      </w:r>
      <w:r w:rsidR="00F67CE3" w:rsidRPr="00E80A72">
        <w:rPr>
          <w:b/>
          <w:sz w:val="28"/>
          <w:szCs w:val="28"/>
        </w:rPr>
        <w:t xml:space="preserve">наукоемкое, </w:t>
      </w:r>
      <w:r w:rsidRPr="00E80A72">
        <w:rPr>
          <w:b/>
          <w:sz w:val="28"/>
          <w:szCs w:val="28"/>
        </w:rPr>
        <w:t>а в каких – металлоёмкое машиностроение?</w:t>
      </w:r>
      <w:r w:rsidR="00EB1F64" w:rsidRPr="00E80A72">
        <w:rPr>
          <w:b/>
          <w:sz w:val="28"/>
          <w:szCs w:val="28"/>
        </w:rPr>
        <w:t xml:space="preserve"> Обоснуйте </w:t>
      </w:r>
      <w:r w:rsidR="00E80A72" w:rsidRPr="00E80A72">
        <w:rPr>
          <w:b/>
          <w:sz w:val="28"/>
          <w:szCs w:val="28"/>
        </w:rPr>
        <w:t xml:space="preserve">свой </w:t>
      </w:r>
      <w:r w:rsidR="00EB1F64" w:rsidRPr="00E80A72">
        <w:rPr>
          <w:b/>
          <w:sz w:val="28"/>
          <w:szCs w:val="28"/>
        </w:rPr>
        <w:t>вывод.</w:t>
      </w:r>
    </w:p>
    <w:p w:rsidR="00E80A72" w:rsidRPr="00E80A72" w:rsidRDefault="00E80A72" w:rsidP="00E80A72">
      <w:pPr>
        <w:jc w:val="both"/>
        <w:rPr>
          <w:sz w:val="28"/>
          <w:szCs w:val="28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4"/>
        <w:gridCol w:w="2188"/>
        <w:gridCol w:w="2722"/>
        <w:gridCol w:w="2253"/>
      </w:tblGrid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06796D">
            <w:pPr>
              <w:jc w:val="center"/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Виды  машиностроения</w:t>
            </w:r>
          </w:p>
        </w:tc>
        <w:tc>
          <w:tcPr>
            <w:tcW w:w="2284" w:type="dxa"/>
          </w:tcPr>
          <w:p w:rsidR="00BB2A2C" w:rsidRPr="00E80A72" w:rsidRDefault="00BB2A2C" w:rsidP="0006796D">
            <w:pPr>
              <w:jc w:val="center"/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Особенности производства</w:t>
            </w:r>
          </w:p>
        </w:tc>
        <w:tc>
          <w:tcPr>
            <w:tcW w:w="2198" w:type="dxa"/>
          </w:tcPr>
          <w:p w:rsidR="00BB2A2C" w:rsidRPr="00E80A72" w:rsidRDefault="00BB2A2C" w:rsidP="0006796D">
            <w:pPr>
              <w:jc w:val="center"/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 xml:space="preserve">Основные районы </w:t>
            </w:r>
            <w:r w:rsidR="002B7628" w:rsidRPr="00E80A72">
              <w:rPr>
                <w:sz w:val="28"/>
                <w:szCs w:val="28"/>
              </w:rPr>
              <w:t>(центры)</w:t>
            </w:r>
            <w:r w:rsidRPr="00E80A72">
              <w:rPr>
                <w:sz w:val="28"/>
                <w:szCs w:val="28"/>
              </w:rPr>
              <w:t>размещения</w:t>
            </w: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06796D">
            <w:pPr>
              <w:jc w:val="center"/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Факторы размещения</w:t>
            </w:r>
          </w:p>
        </w:tc>
      </w:tr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энергетическое</w:t>
            </w:r>
          </w:p>
        </w:tc>
        <w:tc>
          <w:tcPr>
            <w:tcW w:w="2284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</w:tr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транспортное</w:t>
            </w:r>
          </w:p>
        </w:tc>
        <w:tc>
          <w:tcPr>
            <w:tcW w:w="2284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</w:tr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сельскохозяйственное</w:t>
            </w:r>
          </w:p>
        </w:tc>
        <w:tc>
          <w:tcPr>
            <w:tcW w:w="2284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</w:tr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приборостроение</w:t>
            </w:r>
          </w:p>
        </w:tc>
        <w:tc>
          <w:tcPr>
            <w:tcW w:w="2284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</w:tr>
      <w:tr w:rsidR="00794ABA" w:rsidRPr="00E80A72" w:rsidTr="00CF15FB">
        <w:tc>
          <w:tcPr>
            <w:tcW w:w="4165" w:type="dxa"/>
            <w:shd w:val="clear" w:color="auto" w:fill="auto"/>
          </w:tcPr>
          <w:p w:rsidR="00794ABA" w:rsidRPr="00E80A72" w:rsidRDefault="00794ABA" w:rsidP="006555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авиакосмическое </w:t>
            </w:r>
          </w:p>
        </w:tc>
        <w:tc>
          <w:tcPr>
            <w:tcW w:w="2284" w:type="dxa"/>
          </w:tcPr>
          <w:p w:rsidR="00794ABA" w:rsidRPr="00E80A72" w:rsidRDefault="00794ABA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794ABA" w:rsidRPr="00E80A72" w:rsidRDefault="00794ABA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794ABA" w:rsidRPr="00E80A72" w:rsidRDefault="00794ABA" w:rsidP="006555A5">
            <w:pPr>
              <w:rPr>
                <w:sz w:val="28"/>
                <w:szCs w:val="28"/>
              </w:rPr>
            </w:pPr>
          </w:p>
        </w:tc>
      </w:tr>
    </w:tbl>
    <w:p w:rsidR="00794ABA" w:rsidRDefault="00794ABA" w:rsidP="0006796D">
      <w:pPr>
        <w:rPr>
          <w:sz w:val="28"/>
          <w:szCs w:val="28"/>
        </w:rPr>
      </w:pPr>
    </w:p>
    <w:p w:rsidR="0006796D" w:rsidRPr="00E80A72" w:rsidRDefault="00794ABA" w:rsidP="0006796D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Вывод:</w:t>
      </w:r>
    </w:p>
    <w:sectPr w:rsidR="0006796D" w:rsidRPr="00E80A72" w:rsidSect="009D1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97D08"/>
    <w:multiLevelType w:val="hybridMultilevel"/>
    <w:tmpl w:val="AEC6886C"/>
    <w:lvl w:ilvl="0" w:tplc="F940C5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4E331F"/>
    <w:multiLevelType w:val="hybridMultilevel"/>
    <w:tmpl w:val="91C823A4"/>
    <w:lvl w:ilvl="0" w:tplc="E74CEB1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06796D"/>
    <w:rsid w:val="00041D3C"/>
    <w:rsid w:val="0006796D"/>
    <w:rsid w:val="00112AC8"/>
    <w:rsid w:val="001418E5"/>
    <w:rsid w:val="001F703B"/>
    <w:rsid w:val="002051BD"/>
    <w:rsid w:val="002329D8"/>
    <w:rsid w:val="002B7628"/>
    <w:rsid w:val="003920D9"/>
    <w:rsid w:val="005002BA"/>
    <w:rsid w:val="00700ECC"/>
    <w:rsid w:val="00794ABA"/>
    <w:rsid w:val="007F6F9D"/>
    <w:rsid w:val="008646CE"/>
    <w:rsid w:val="00974668"/>
    <w:rsid w:val="009D17CE"/>
    <w:rsid w:val="00A50FA1"/>
    <w:rsid w:val="00BB2A2C"/>
    <w:rsid w:val="00CF15FB"/>
    <w:rsid w:val="00D5123B"/>
    <w:rsid w:val="00E80A72"/>
    <w:rsid w:val="00EB1F64"/>
    <w:rsid w:val="00F67CE3"/>
    <w:rsid w:val="00FB0E93"/>
    <w:rsid w:val="00FC0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9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96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679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9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96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67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dcterms:created xsi:type="dcterms:W3CDTF">2012-02-02T17:02:00Z</dcterms:created>
  <dcterms:modified xsi:type="dcterms:W3CDTF">2020-11-23T07:11:00Z</dcterms:modified>
</cp:coreProperties>
</file>