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B5" w:rsidRDefault="00C360B5">
      <w:pPr>
        <w:rPr>
          <w:b/>
          <w:u w:val="single"/>
        </w:rPr>
      </w:pPr>
      <w:r>
        <w:rPr>
          <w:b/>
          <w:u w:val="single"/>
        </w:rPr>
        <w:t xml:space="preserve">05.02.20 </w:t>
      </w:r>
    </w:p>
    <w:p w:rsidR="00C360B5" w:rsidRPr="00C360B5" w:rsidRDefault="00C360B5">
      <w:pPr>
        <w:rPr>
          <w:b/>
          <w:u w:val="single"/>
        </w:rPr>
      </w:pPr>
      <w:r w:rsidRPr="00C360B5">
        <w:rPr>
          <w:b/>
          <w:u w:val="single"/>
        </w:rPr>
        <w:t>Напоминаю.</w:t>
      </w:r>
    </w:p>
    <w:p w:rsidR="0027525D" w:rsidRDefault="00C360B5">
      <w:r>
        <w:rPr>
          <w:noProof/>
          <w:lang w:eastAsia="ru-RU"/>
        </w:rPr>
        <w:drawing>
          <wp:inline distT="0" distB="0" distL="0" distR="0">
            <wp:extent cx="5467350" cy="3143250"/>
            <wp:effectExtent l="19050" t="0" r="0" b="0"/>
            <wp:docPr id="4" name="Рисунок 4" descr="http://900igr.net/up/datas/153621/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s/153621/0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7055" t="20299" r="909" b="9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0B5" w:rsidRDefault="00C360B5">
      <w:r>
        <w:t>Далее решаете задачи:</w:t>
      </w:r>
    </w:p>
    <w:p w:rsidR="00C360B5" w:rsidRDefault="00C360B5"/>
    <w:p w:rsidR="00C360B5" w:rsidRDefault="00C360B5"/>
    <w:sectPr w:rsidR="00C360B5" w:rsidSect="00C360B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C0A"/>
    <w:rsid w:val="0027525D"/>
    <w:rsid w:val="003A05D2"/>
    <w:rsid w:val="00451B82"/>
    <w:rsid w:val="007B39B9"/>
    <w:rsid w:val="00861691"/>
    <w:rsid w:val="009F2C0A"/>
    <w:rsid w:val="00C05283"/>
    <w:rsid w:val="00C36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C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2020-01-28T14:27:00Z</dcterms:created>
  <dcterms:modified xsi:type="dcterms:W3CDTF">2020-02-05T13:36:00Z</dcterms:modified>
</cp:coreProperties>
</file>