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2D5" w:rsidRDefault="007832D5">
      <w:r>
        <w:t>Ребята, самое время заняться алгеброй и геометрией.</w:t>
      </w:r>
    </w:p>
    <w:p w:rsidR="007832D5" w:rsidRDefault="007832D5">
      <w:r>
        <w:t>По алгебре готовимся к переводному экзамену в формате ОГЭ.</w:t>
      </w:r>
    </w:p>
    <w:p w:rsidR="007832D5" w:rsidRDefault="007832D5">
      <w:r>
        <w:t xml:space="preserve">По </w:t>
      </w:r>
      <w:proofErr w:type="spellStart"/>
      <w:r>
        <w:t>геметрии</w:t>
      </w:r>
      <w:proofErr w:type="spellEnd"/>
      <w:r>
        <w:t>:  билет</w:t>
      </w:r>
      <w:r w:rsidR="00832638">
        <w:t xml:space="preserve"> № 13(1) и № 14(1) вписанная и описанная окружности.  Изучаете самостоятельно по материалу, который я вам  сбрасываю. Все </w:t>
      </w:r>
      <w:r w:rsidR="004D0075">
        <w:t>конспектируе</w:t>
      </w:r>
      <w:r>
        <w:t>те в тетрадь по билетам и учите</w:t>
      </w:r>
      <w:r w:rsidR="00832638">
        <w:t>.</w:t>
      </w:r>
    </w:p>
    <w:p w:rsidR="00832638" w:rsidRDefault="00832638">
      <w:r w:rsidRPr="00832638">
        <w:rPr>
          <w:b/>
          <w:u w:val="single"/>
        </w:rPr>
        <w:t>Вписанная окружность</w:t>
      </w:r>
      <w:r>
        <w:t>.</w:t>
      </w:r>
    </w:p>
    <w:p w:rsidR="00832638" w:rsidRDefault="00832638">
      <w:r>
        <w:rPr>
          <w:noProof/>
          <w:lang w:eastAsia="ru-RU"/>
        </w:rPr>
        <w:drawing>
          <wp:inline distT="0" distB="0" distL="0" distR="0">
            <wp:extent cx="4181475" cy="3136107"/>
            <wp:effectExtent l="19050" t="0" r="9525" b="0"/>
            <wp:docPr id="1" name="Рисунок 1" descr="https://ds04.infourok.ru/uploads/ex/11de/0009399d-a10f204e/img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11de/0009399d-a10f204e/img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136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66C" w:rsidRDefault="000D166C">
      <w:r>
        <w:t>Центр вписанной окружности лежит на пересечении биссектрис</w:t>
      </w:r>
      <w:r w:rsidR="0002796B">
        <w:t xml:space="preserve"> углов данного </w:t>
      </w:r>
      <w:r w:rsidR="0002796B">
        <w:rPr>
          <w:lang w:val="en-US"/>
        </w:rPr>
        <w:t>n</w:t>
      </w:r>
      <w:r w:rsidR="0002796B">
        <w:t>-угольника</w:t>
      </w:r>
      <w:proofErr w:type="gramStart"/>
      <w:r w:rsidR="0002796B">
        <w:t xml:space="preserve"> </w:t>
      </w:r>
      <w:r>
        <w:t>,</w:t>
      </w:r>
      <w:proofErr w:type="gramEnd"/>
      <w:r>
        <w:t xml:space="preserve"> а радиус – это перпендикуляр из центра вписанной окружности к</w:t>
      </w:r>
      <w:r w:rsidR="004D0075">
        <w:t xml:space="preserve"> любой стороне </w:t>
      </w:r>
      <w:r w:rsidR="004D0075">
        <w:rPr>
          <w:lang w:val="en-US"/>
        </w:rPr>
        <w:t>n</w:t>
      </w:r>
      <w:r w:rsidR="004D0075">
        <w:t>- угольника</w:t>
      </w:r>
      <w:r>
        <w:t>.</w:t>
      </w:r>
    </w:p>
    <w:p w:rsidR="00832638" w:rsidRDefault="00832638">
      <w:r>
        <w:rPr>
          <w:noProof/>
          <w:lang w:eastAsia="ru-RU"/>
        </w:rPr>
        <w:drawing>
          <wp:inline distT="0" distB="0" distL="0" distR="0">
            <wp:extent cx="3438525" cy="1989275"/>
            <wp:effectExtent l="19050" t="0" r="0" b="0"/>
            <wp:docPr id="7" name="Рисунок 7" descr="https://ds02.infourok.ru/uploads/ex/11cf/0003a7c6-1016e474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2.infourok.ru/uploads/ex/11cf/0003a7c6-1016e474/img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5598" r="-53" b="72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604" cy="198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638" w:rsidRDefault="00832638">
      <w:pPr>
        <w:rPr>
          <w:b/>
        </w:rPr>
      </w:pPr>
      <w:r w:rsidRPr="00832638">
        <w:rPr>
          <w:b/>
        </w:rPr>
        <w:t>Правильный ответ</w:t>
      </w:r>
      <w:proofErr w:type="gramStart"/>
      <w:r w:rsidRPr="00832638">
        <w:rPr>
          <w:b/>
        </w:rPr>
        <w:t xml:space="preserve"> :</w:t>
      </w:r>
      <w:proofErr w:type="gramEnd"/>
      <w:r w:rsidRPr="00832638">
        <w:rPr>
          <w:b/>
        </w:rPr>
        <w:t xml:space="preserve"> Г</w:t>
      </w:r>
    </w:p>
    <w:p w:rsidR="000D166C" w:rsidRDefault="000D166C">
      <w:pPr>
        <w:rPr>
          <w:b/>
        </w:rPr>
      </w:pPr>
    </w:p>
    <w:p w:rsidR="00832638" w:rsidRPr="00832638" w:rsidRDefault="000D166C">
      <w:pPr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2305050" cy="1382221"/>
            <wp:effectExtent l="19050" t="0" r="0" b="0"/>
            <wp:docPr id="13" name="Рисунок 13" descr="https://pptcloud3.ams3.digitaloceanspaces.com/slides/pics/001/975/951/original/Slide3.jpg?14840165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tcloud3.ams3.digitaloceanspaces.com/slides/pics/001/975/951/original/Slide3.jpg?148401659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9456" r="10155" b="8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99" cy="138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638" w:rsidRDefault="000D166C">
      <w:r>
        <w:rPr>
          <w:noProof/>
          <w:lang w:eastAsia="ru-RU"/>
        </w:rPr>
        <w:lastRenderedPageBreak/>
        <w:drawing>
          <wp:inline distT="0" distB="0" distL="0" distR="0">
            <wp:extent cx="3286125" cy="2464594"/>
            <wp:effectExtent l="19050" t="0" r="9525" b="0"/>
            <wp:docPr id="10" name="Рисунок 10" descr="https://bigslide.ru/images/27/26843/960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bigslide.ru/images/27/26843/960/img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0075" w:rsidRDefault="004D0075">
      <w:r>
        <w:t xml:space="preserve">Центр описанной окружности </w:t>
      </w:r>
      <w:proofErr w:type="gramStart"/>
      <w:r>
        <w:t>–э</w:t>
      </w:r>
      <w:proofErr w:type="gramEnd"/>
      <w:r>
        <w:t>та точка пересечения серединных перпендикуляров к сторонам</w:t>
      </w:r>
      <w:r w:rsidR="0002796B">
        <w:t xml:space="preserve"> </w:t>
      </w:r>
      <w:r>
        <w:t>,</w:t>
      </w:r>
      <w:r w:rsidR="0002796B" w:rsidRPr="0002796B">
        <w:t xml:space="preserve"> </w:t>
      </w:r>
      <w:r w:rsidR="0002796B">
        <w:rPr>
          <w:lang w:val="en-US"/>
        </w:rPr>
        <w:t>n</w:t>
      </w:r>
      <w:r w:rsidR="0002796B">
        <w:t>-угольника,</w:t>
      </w:r>
      <w:r>
        <w:t xml:space="preserve"> а радиус, это расстояние от центра окружности  до любой из вершин </w:t>
      </w:r>
      <w:r>
        <w:rPr>
          <w:lang w:val="en-US"/>
        </w:rPr>
        <w:t>n</w:t>
      </w:r>
      <w:r>
        <w:t>-угольника.</w:t>
      </w:r>
    </w:p>
    <w:p w:rsidR="0002796B" w:rsidRDefault="0002796B">
      <w:r>
        <w:rPr>
          <w:noProof/>
          <w:lang w:eastAsia="ru-RU"/>
        </w:rPr>
        <w:drawing>
          <wp:inline distT="0" distB="0" distL="0" distR="0">
            <wp:extent cx="4676775" cy="1924050"/>
            <wp:effectExtent l="19050" t="0" r="9525" b="0"/>
            <wp:docPr id="16" name="Рисунок 16" descr="https://fsd.kopilkaurokov.ru/up/html/2020/02/15/k_5e47cd72068d9/img_user_file_5e47cd737ef6f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sd.kopilkaurokov.ru/up/html/2020/02/15/k_5e47cd72068d9/img_user_file_5e47cd737ef6f_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490" t="54487" r="16783" b="2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96B" w:rsidRDefault="0002796B">
      <w:r>
        <w:rPr>
          <w:noProof/>
          <w:lang w:eastAsia="ru-RU"/>
        </w:rPr>
        <w:drawing>
          <wp:inline distT="0" distB="0" distL="0" distR="0">
            <wp:extent cx="5562600" cy="2409825"/>
            <wp:effectExtent l="19050" t="0" r="0" b="0"/>
            <wp:docPr id="19" name="Рисунок 19" descr="http://900igr.net/up/datas/63563/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900igr.net/up/datas/63563/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405" t="45940" r="3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796B" w:rsidSect="007832D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638"/>
    <w:rsid w:val="0002796B"/>
    <w:rsid w:val="000D166C"/>
    <w:rsid w:val="001C7B5F"/>
    <w:rsid w:val="002B26F2"/>
    <w:rsid w:val="004D0075"/>
    <w:rsid w:val="007832D5"/>
    <w:rsid w:val="00832638"/>
    <w:rsid w:val="0088222D"/>
    <w:rsid w:val="00997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6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2020-03-30T10:08:00Z</dcterms:created>
  <dcterms:modified xsi:type="dcterms:W3CDTF">2020-03-30T12:08:00Z</dcterms:modified>
</cp:coreProperties>
</file>