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0F1" w:rsidRDefault="00AB09C4" w:rsidP="00AB09C4">
      <w:pPr>
        <w:pStyle w:val="a3"/>
        <w:numPr>
          <w:ilvl w:val="0"/>
          <w:numId w:val="1"/>
        </w:numPr>
      </w:pPr>
      <w:r>
        <w:t>Назвать не менее 5 основ конституционного строя РФ.</w:t>
      </w:r>
    </w:p>
    <w:p w:rsidR="00AB09C4" w:rsidRDefault="00AB09C4" w:rsidP="00AB09C4">
      <w:pPr>
        <w:pStyle w:val="a3"/>
        <w:numPr>
          <w:ilvl w:val="0"/>
          <w:numId w:val="1"/>
        </w:numPr>
      </w:pPr>
      <w:r>
        <w:t>Дать понятие, что такое социальное государство.</w:t>
      </w:r>
    </w:p>
    <w:p w:rsidR="00AB09C4" w:rsidRDefault="00AB09C4" w:rsidP="00AB09C4">
      <w:pPr>
        <w:pStyle w:val="a3"/>
        <w:numPr>
          <w:ilvl w:val="0"/>
          <w:numId w:val="1"/>
        </w:numPr>
      </w:pPr>
      <w:r>
        <w:t>Назвать высший орган законодательной и исполнительной власти в РФ, их структура.</w:t>
      </w:r>
    </w:p>
    <w:p w:rsidR="00AB09C4" w:rsidRDefault="00AB09C4" w:rsidP="00AB09C4">
      <w:pPr>
        <w:pStyle w:val="a3"/>
        <w:numPr>
          <w:ilvl w:val="0"/>
          <w:numId w:val="1"/>
        </w:numPr>
      </w:pPr>
      <w:r>
        <w:t>Гражданство. Понятие. Основания приобретения гражданства в РФ.</w:t>
      </w:r>
    </w:p>
    <w:sectPr w:rsidR="00AB09C4" w:rsidSect="009130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E3C63"/>
    <w:multiLevelType w:val="hybridMultilevel"/>
    <w:tmpl w:val="2F7609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09C4"/>
    <w:rsid w:val="009130F1"/>
    <w:rsid w:val="00AB0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0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09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208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2020-12-14T10:28:00Z</dcterms:created>
  <dcterms:modified xsi:type="dcterms:W3CDTF">2020-12-14T10:30:00Z</dcterms:modified>
</cp:coreProperties>
</file>