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C8E" w:rsidRPr="00D47C8E" w:rsidRDefault="00D47C8E" w:rsidP="00D47C8E">
      <w:pPr>
        <w:shd w:val="clear" w:color="auto" w:fill="FFFFFF"/>
        <w:spacing w:after="120" w:line="405" w:lineRule="atLeast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  <w:lang w:eastAsia="ru-RU"/>
        </w:rPr>
        <w:t>Контрольная работа по литературе на тему "Басни" (5 класс)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Фамилия, имя ученика____________________________________________________</w:t>
      </w:r>
    </w:p>
    <w:p w:rsid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А1.К значениям терминов подберите соответствующее понятие.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Значение терминов Термины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1.Начальные или заключительные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Олицетворение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строки басни с нравоучительным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выводом.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Краткий стихотворный или прозаический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Аллегория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 нравоучительного характера,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имеющий иносказательный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смысл.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Перенос человеческих черт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Мораль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неодушевлённые предметы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явления.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Изображение предмета, за которым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 Басня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скрывается другое понятие или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другой предмет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А2. Где родился И. А. Крылов?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в Санкт - Петербурге; 2) в Туле 3) в Москве; 4) в Смоленске.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А3. Кто в семье занимался первоначальным воспитани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ем будущего баснописца И. А. Крылова?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няня; 3) бабушка;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мать; 4) гувернер.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А4. На какое дерево взгромоздилась Ворона (басня «Ворона и Лисица»)?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на ель б) на дуб в) на сосну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А5 Куда Волк хотел залезть ночью (басня «Волк на псарне»)?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на псарню б) в овчарню в) в конюшню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А6. Из какой басни слова: «Хоть век его не будь, ничуть не пожалею,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Лишь были б жёлуди: ведь я от них жирею»?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1)«Волк на псарне» 2) «Свинья под Дубом» 3) «Ворона и Лисица»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А7. Какой персонаж басни «Свинья под Дубом» попытался остановить Свинью: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1)Коршун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2)Сокол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3)Ворон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А8. Какому событию российской истории посвящена бас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ня И. А. Крылова «Волк на псарне»?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Куликовской битве;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войне с японцами в 1904-1905гг.;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войне немецко-фашистскими оккупантами в 1941-1945гг.;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войне 1812-го года, когда Наполеон вошел в ос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тавленную Кутузовым Москву и понял, что рус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ская армия не побеждена.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А9. Кому в басне И. А. Крылова «Волк на псарне» при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надлежат следующие слова:</w:t>
      </w:r>
    </w:p>
    <w:p w:rsidR="00D47C8E" w:rsidRPr="00D47C8E" w:rsidRDefault="00D47C8E" w:rsidP="00D47C8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«Друзья! К чему весь этот шум?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ваш старинный сват и кум,</w:t>
      </w:r>
    </w:p>
    <w:p w:rsidR="00D47C8E" w:rsidRPr="00D47C8E" w:rsidRDefault="00D47C8E" w:rsidP="00D47C8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Пришел мириться к вам, совсем не ради ссоры;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Забудем прошлое, уставим общий лад!..»?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псарям; 3) овце;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волку; 4) собаке.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А10. Какая басня И. А. Крылова начинается следую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softHyphen/>
        <w:t>щими словами: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сколько раз твердили миру,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лесть гнусна, вредна; но только всё не впрок,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сердце льстец всегда отыщет уголок.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«Волк на псарне»; 2) «Ворона и Лисица»;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3) «Свинья под Дубом»; 4) «Квартет»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Сформулируй и запиши ответ.</w:t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В1. Как называют грубого, невоспитанного человека?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В2. Как называют старшего слугу, ведающего дворцовой охотой?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В3. Как называется помещение для охотничьих собак?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В4. Как называется помещение для овец?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В5. Что значит выражение «не делать мировой»?</w:t>
      </w:r>
    </w:p>
    <w:p w:rsidR="00D47C8E" w:rsidRPr="00D47C8E" w:rsidRDefault="00D47C8E" w:rsidP="00D47C8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С1. Как ты считаешь, устарели ли сегодня басни </w:t>
      </w:r>
      <w:proofErr w:type="spellStart"/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И.А.Крылова</w:t>
      </w:r>
      <w:proofErr w:type="spellEnd"/>
      <w:r w:rsidRPr="00D47C8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?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47C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(написать развернутый ответ из 4-6 предложений).</w:t>
      </w:r>
    </w:p>
    <w:p w:rsidR="0013215A" w:rsidRPr="00D47C8E" w:rsidRDefault="0013215A">
      <w:pPr>
        <w:rPr>
          <w:rFonts w:ascii="Times New Roman" w:hAnsi="Times New Roman" w:cs="Times New Roman"/>
          <w:sz w:val="28"/>
          <w:szCs w:val="28"/>
        </w:rPr>
      </w:pPr>
    </w:p>
    <w:sectPr w:rsidR="0013215A" w:rsidRPr="00D47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8E"/>
    <w:rsid w:val="0013215A"/>
    <w:rsid w:val="00D4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A6EF9"/>
  <w15:chartTrackingRefBased/>
  <w15:docId w15:val="{5965495D-233D-4818-891A-A4A11973B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5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991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748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0969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332420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91439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35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2020-10-19T20:11:00Z</dcterms:created>
  <dcterms:modified xsi:type="dcterms:W3CDTF">2020-10-19T20:17:00Z</dcterms:modified>
</cp:coreProperties>
</file>