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71A287" w14:textId="3BDFEB73" w:rsidR="004221AA" w:rsidRPr="00691C9B" w:rsidRDefault="004221AA" w:rsidP="004221A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91C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7 класс.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691C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четверть.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3-4</w:t>
      </w:r>
      <w:r w:rsidRPr="00691C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урок.</w:t>
      </w:r>
    </w:p>
    <w:p w14:paraId="540A800F" w14:textId="1FFF0CC2" w:rsidR="0045798C" w:rsidRPr="00B815CD" w:rsidRDefault="004221AA" w:rsidP="00B815CD">
      <w:pPr>
        <w:pStyle w:val="western"/>
        <w:rPr>
          <w:sz w:val="28"/>
          <w:szCs w:val="28"/>
        </w:rPr>
      </w:pPr>
      <w:r w:rsidRPr="007D4C22">
        <w:rPr>
          <w:b/>
          <w:bCs/>
          <w:sz w:val="28"/>
          <w:szCs w:val="28"/>
          <w:u w:val="single"/>
        </w:rPr>
        <w:t>Тема урока: «</w:t>
      </w:r>
      <w:r w:rsidR="0045798C" w:rsidRPr="0045798C">
        <w:rPr>
          <w:b/>
          <w:bCs/>
          <w:sz w:val="28"/>
          <w:szCs w:val="28"/>
        </w:rPr>
        <w:t>Проецирование предмета на две плоскости проекций. Практическая работа: выполнение чертежа в 2-х проекциях.</w:t>
      </w:r>
      <w:r w:rsidR="00367141" w:rsidRPr="00367141">
        <w:t xml:space="preserve"> </w:t>
      </w:r>
      <w:r w:rsidR="00367141" w:rsidRPr="00B815CD">
        <w:rPr>
          <w:b/>
          <w:bCs/>
          <w:sz w:val="28"/>
          <w:szCs w:val="28"/>
        </w:rPr>
        <w:t>Проецирование предмета на три плоскости проекций.</w:t>
      </w:r>
      <w:r w:rsidR="0045798C" w:rsidRPr="00B815CD">
        <w:rPr>
          <w:b/>
          <w:bCs/>
          <w:sz w:val="28"/>
          <w:szCs w:val="28"/>
        </w:rPr>
        <w:t>»</w:t>
      </w:r>
    </w:p>
    <w:p w14:paraId="07D1177F" w14:textId="0EC2D4D8" w:rsidR="0045798C" w:rsidRPr="0045798C" w:rsidRDefault="0045798C" w:rsidP="004221AA">
      <w:pPr>
        <w:spacing w:before="100" w:beforeAutospacing="1" w:after="142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5798C">
        <w:rPr>
          <w:rFonts w:ascii="Times New Roman" w:hAnsi="Times New Roman" w:cs="Times New Roman"/>
          <w:sz w:val="28"/>
          <w:szCs w:val="28"/>
        </w:rPr>
        <w:t>Давайте разберем последовательно проецирование на одну, две и три плоскости проекций. С предшествующего урока мы знаем, что в основу черчения положен метод прямоугольного проецирования.</w:t>
      </w:r>
      <w:r w:rsidRPr="004579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45798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Изображения предметов должны выполняться по </w:t>
      </w:r>
      <w:r w:rsidRPr="0045798C">
        <w:rPr>
          <w:rFonts w:ascii="Arial" w:eastAsia="Times New Roman" w:hAnsi="Arial" w:cs="Arial"/>
          <w:b/>
          <w:bCs/>
          <w:color w:val="31849B"/>
          <w:sz w:val="24"/>
          <w:szCs w:val="24"/>
          <w:lang w:eastAsia="ru-RU"/>
        </w:rPr>
        <w:t>методу Прямоугольного проецирования</w:t>
      </w:r>
      <w:r>
        <w:rPr>
          <w:rFonts w:ascii="Arial" w:eastAsia="Times New Roman" w:hAnsi="Arial" w:cs="Arial"/>
          <w:b/>
          <w:bCs/>
          <w:color w:val="31849B"/>
          <w:sz w:val="24"/>
          <w:szCs w:val="24"/>
          <w:lang w:eastAsia="ru-RU"/>
        </w:rPr>
        <w:t>.</w:t>
      </w:r>
    </w:p>
    <w:p w14:paraId="2B8C36AB" w14:textId="77777777" w:rsidR="0045798C" w:rsidRPr="0045798C" w:rsidRDefault="0045798C" w:rsidP="0045798C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79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57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прямоугольного проецирования на две взаимно перпендикулярные плоскости был разработан французским ученым-геометром Гаспаром Монжем в конце XVIII века. Поэтому такой метод иногда называют методом Монжа.</w:t>
      </w:r>
    </w:p>
    <w:p w14:paraId="699E2256" w14:textId="74BEB186" w:rsidR="0045798C" w:rsidRPr="00B815CD" w:rsidRDefault="0045798C" w:rsidP="00DF5896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7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аспар</w:t>
      </w:r>
      <w:r w:rsidRPr="00457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Монж положил начало развитию новой науки об изображении предметов – начертательной геометрии.</w:t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6F89FB45" wp14:editId="55A2A02B">
            <wp:simplePos x="0" y="0"/>
            <wp:positionH relativeFrom="column">
              <wp:posOffset>186690</wp:posOffset>
            </wp:positionH>
            <wp:positionV relativeFrom="paragraph">
              <wp:posOffset>555625</wp:posOffset>
            </wp:positionV>
            <wp:extent cx="5749290" cy="4312285"/>
            <wp:effectExtent l="0" t="0" r="3810" b="0"/>
            <wp:wrapTopAndBottom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431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8B8B3C" w14:textId="618F3D20" w:rsidR="000D57F8" w:rsidRPr="00DF5896" w:rsidRDefault="00DF5896" w:rsidP="000D57F8">
      <w:pPr>
        <w:pStyle w:val="a4"/>
        <w:spacing w:before="216" w:beforeAutospacing="0" w:after="0" w:afterAutospacing="0"/>
        <w:textAlignment w:val="baseline"/>
        <w:rPr>
          <w:rFonts w:eastAsiaTheme="minorEastAsia"/>
          <w:kern w:val="24"/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 xml:space="preserve">                                                                                                                            Рис.1</w:t>
      </w:r>
      <w:r>
        <w:rPr>
          <w:rFonts w:eastAsia="+mn-ea"/>
          <w:kern w:val="24"/>
          <w:sz w:val="28"/>
          <w:szCs w:val="28"/>
        </w:rPr>
        <w:t xml:space="preserve"> По </w:t>
      </w:r>
      <w:r w:rsidR="000D57F8" w:rsidRPr="00315CE6">
        <w:rPr>
          <w:rFonts w:eastAsia="+mn-ea"/>
          <w:kern w:val="24"/>
          <w:sz w:val="28"/>
          <w:szCs w:val="28"/>
        </w:rPr>
        <w:t>полученной проекции мы можем судить о двух измерениях предмета – высоте и ширине. Чтобы по такому изображению можно было судить о форме плоской детали, его дополняют указанием толщины (</w:t>
      </w:r>
      <w:r w:rsidR="000D57F8" w:rsidRPr="00315CE6">
        <w:rPr>
          <w:rFonts w:eastAsia="+mn-ea"/>
          <w:b/>
          <w:bCs/>
          <w:kern w:val="24"/>
          <w:sz w:val="28"/>
          <w:szCs w:val="28"/>
          <w:lang w:val="en-US"/>
        </w:rPr>
        <w:t>S</w:t>
      </w:r>
      <w:r w:rsidR="000D57F8" w:rsidRPr="00315CE6">
        <w:rPr>
          <w:rFonts w:eastAsia="+mn-ea"/>
          <w:kern w:val="24"/>
          <w:sz w:val="28"/>
          <w:szCs w:val="28"/>
        </w:rPr>
        <w:t>) детали</w:t>
      </w:r>
      <w:r w:rsidR="00315CE6" w:rsidRPr="00315CE6">
        <w:rPr>
          <w:rFonts w:eastAsia="+mn-ea"/>
          <w:kern w:val="24"/>
          <w:sz w:val="28"/>
          <w:szCs w:val="28"/>
        </w:rPr>
        <w:t>.</w:t>
      </w:r>
    </w:p>
    <w:p w14:paraId="63AD23E7" w14:textId="79168480" w:rsidR="000D57F8" w:rsidRPr="00315CE6" w:rsidRDefault="000D57F8" w:rsidP="000D57F8">
      <w:pPr>
        <w:pStyle w:val="a4"/>
        <w:spacing w:before="0" w:beforeAutospacing="0" w:after="0" w:afterAutospacing="0"/>
        <w:textAlignment w:val="baseline"/>
        <w:rPr>
          <w:sz w:val="28"/>
          <w:szCs w:val="28"/>
        </w:rPr>
      </w:pPr>
      <w:r w:rsidRPr="00315CE6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lastRenderedPageBreak/>
        <w:t xml:space="preserve">Проанализируйте геометрическую форму детали на фронтальной проекции </w:t>
      </w:r>
      <w:proofErr w:type="gramStart"/>
      <w:r w:rsidRPr="00315CE6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и  найдите</w:t>
      </w:r>
      <w:proofErr w:type="gramEnd"/>
      <w:r w:rsidRPr="00315CE6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эту деталь среди наглядных изображений</w:t>
      </w:r>
      <w:r w:rsidRPr="00315CE6">
        <w:rPr>
          <w:rFonts w:ascii="Arial" w:eastAsiaTheme="minorEastAsia" w:hAnsi="Arial"/>
          <w:b/>
          <w:bCs/>
          <w:color w:val="000000" w:themeColor="text1"/>
          <w:kern w:val="24"/>
          <w:sz w:val="28"/>
          <w:szCs w:val="28"/>
        </w:rPr>
        <w:t>.</w:t>
      </w:r>
    </w:p>
    <w:p w14:paraId="0AF57071" w14:textId="441FC032" w:rsidR="00DF5896" w:rsidRPr="00DF5896" w:rsidRDefault="000D57F8" w:rsidP="000D57F8">
      <w:pPr>
        <w:pStyle w:val="a4"/>
        <w:spacing w:before="216" w:beforeAutospacing="0" w:after="0" w:afterAutospacing="0"/>
        <w:textAlignment w:val="baseline"/>
        <w:rPr>
          <w:rFonts w:ascii="Arial" w:eastAsiaTheme="minorEastAsia" w:hAnsi="Arial" w:cstheme="minorBidi"/>
          <w:b/>
          <w:bCs/>
          <w:i/>
          <w:iCs/>
          <w:color w:val="FFFFFF" w:themeColor="background1"/>
          <w:kern w:val="24"/>
          <w:sz w:val="28"/>
          <w:szCs w:val="28"/>
        </w:rPr>
      </w:pPr>
      <w:r>
        <w:rPr>
          <w:rFonts w:ascii="Arial" w:eastAsiaTheme="minorEastAsia" w:hAnsi="Arial" w:cstheme="minorBidi"/>
          <w:i/>
          <w:iCs/>
          <w:color w:val="FFFFFF" w:themeColor="background1"/>
          <w:kern w:val="24"/>
          <w:sz w:val="48"/>
          <w:szCs w:val="48"/>
        </w:rPr>
        <w:t>о</w:t>
      </w:r>
      <w:r w:rsidRPr="00DF5896">
        <w:rPr>
          <w:rFonts w:ascii="Arial" w:eastAsiaTheme="minorEastAsia" w:hAnsi="Arial" w:cstheme="minorBidi"/>
          <w:i/>
          <w:iCs/>
          <w:noProof/>
          <w:kern w:val="24"/>
          <w:sz w:val="48"/>
          <w:szCs w:val="48"/>
        </w:rPr>
        <w:drawing>
          <wp:inline distT="0" distB="0" distL="0" distR="0" wp14:anchorId="34CB1151" wp14:editId="62EBF953">
            <wp:extent cx="4257675" cy="2130290"/>
            <wp:effectExtent l="0" t="0" r="0" b="381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176" cy="214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F5896">
        <w:rPr>
          <w:rFonts w:eastAsiaTheme="minorEastAsia"/>
          <w:kern w:val="24"/>
          <w:sz w:val="28"/>
          <w:szCs w:val="28"/>
        </w:rPr>
        <w:t>Р</w:t>
      </w:r>
      <w:r w:rsidR="00DF5896" w:rsidRPr="00DF5896">
        <w:rPr>
          <w:rFonts w:eastAsiaTheme="minorEastAsia"/>
          <w:kern w:val="24"/>
          <w:sz w:val="28"/>
          <w:szCs w:val="28"/>
        </w:rPr>
        <w:t>ис.2</w:t>
      </w:r>
    </w:p>
    <w:p w14:paraId="3816C512" w14:textId="77777777" w:rsidR="00DF5896" w:rsidRDefault="00315CE6" w:rsidP="000D57F8">
      <w:pPr>
        <w:pStyle w:val="a4"/>
        <w:spacing w:before="216" w:beforeAutospacing="0" w:after="0" w:afterAutospacing="0"/>
        <w:textAlignment w:val="baseline"/>
        <w:rPr>
          <w:rFonts w:eastAsia="+mn-ea"/>
          <w:b/>
          <w:bCs/>
          <w:kern w:val="24"/>
          <w:sz w:val="28"/>
          <w:szCs w:val="28"/>
        </w:rPr>
      </w:pPr>
      <w:r w:rsidRPr="00315CE6">
        <w:rPr>
          <w:rFonts w:eastAsia="+mn-ea"/>
          <w:kern w:val="24"/>
          <w:sz w:val="28"/>
          <w:szCs w:val="28"/>
        </w:rPr>
        <w:t xml:space="preserve">Одна проекция не всегда определяет геометрическую форму предмета. В таком случае можно построить две прямоугольные проекции предмета на две взаимно перпендикулярные плоскости: </w:t>
      </w:r>
      <w:r w:rsidRPr="00315CE6">
        <w:rPr>
          <w:rFonts w:eastAsia="+mn-ea"/>
          <w:b/>
          <w:bCs/>
          <w:kern w:val="24"/>
          <w:sz w:val="28"/>
          <w:szCs w:val="28"/>
        </w:rPr>
        <w:t xml:space="preserve">фронтальную </w:t>
      </w:r>
      <w:r w:rsidRPr="00315CE6">
        <w:rPr>
          <w:rFonts w:eastAsia="+mn-ea"/>
          <w:kern w:val="24"/>
          <w:sz w:val="28"/>
          <w:szCs w:val="28"/>
        </w:rPr>
        <w:t>(</w:t>
      </w:r>
      <w:r w:rsidRPr="00315CE6">
        <w:rPr>
          <w:rFonts w:eastAsia="+mn-ea"/>
          <w:b/>
          <w:bCs/>
          <w:kern w:val="24"/>
          <w:sz w:val="28"/>
          <w:szCs w:val="28"/>
          <w:lang w:val="en-US"/>
        </w:rPr>
        <w:t>V</w:t>
      </w:r>
      <w:r w:rsidRPr="00315CE6">
        <w:rPr>
          <w:rFonts w:eastAsia="+mn-ea"/>
          <w:kern w:val="24"/>
          <w:sz w:val="28"/>
          <w:szCs w:val="28"/>
        </w:rPr>
        <w:t>)</w:t>
      </w:r>
      <w:r w:rsidRPr="00315CE6">
        <w:rPr>
          <w:rFonts w:eastAsia="+mn-ea"/>
          <w:b/>
          <w:bCs/>
          <w:kern w:val="24"/>
          <w:sz w:val="28"/>
          <w:szCs w:val="28"/>
        </w:rPr>
        <w:t xml:space="preserve"> </w:t>
      </w:r>
      <w:r w:rsidRPr="00315CE6">
        <w:rPr>
          <w:rFonts w:eastAsia="+mn-ea"/>
          <w:kern w:val="24"/>
          <w:sz w:val="28"/>
          <w:szCs w:val="28"/>
        </w:rPr>
        <w:t xml:space="preserve">и </w:t>
      </w:r>
      <w:r w:rsidRPr="00315CE6">
        <w:rPr>
          <w:rFonts w:eastAsia="+mn-ea"/>
          <w:b/>
          <w:bCs/>
          <w:kern w:val="24"/>
          <w:sz w:val="28"/>
          <w:szCs w:val="28"/>
        </w:rPr>
        <w:t>горизонтальную</w:t>
      </w:r>
      <w:r w:rsidRPr="00315CE6">
        <w:rPr>
          <w:rFonts w:eastAsia="+mn-ea"/>
          <w:kern w:val="24"/>
          <w:sz w:val="28"/>
          <w:szCs w:val="28"/>
        </w:rPr>
        <w:t xml:space="preserve"> (</w:t>
      </w:r>
      <w:r w:rsidRPr="00315CE6">
        <w:rPr>
          <w:rFonts w:eastAsia="+mn-ea"/>
          <w:b/>
          <w:bCs/>
          <w:kern w:val="24"/>
          <w:sz w:val="28"/>
          <w:szCs w:val="28"/>
        </w:rPr>
        <w:t>Н</w:t>
      </w:r>
      <w:r w:rsidRPr="00315CE6">
        <w:rPr>
          <w:rFonts w:eastAsia="+mn-ea"/>
          <w:kern w:val="24"/>
          <w:sz w:val="28"/>
          <w:szCs w:val="28"/>
        </w:rPr>
        <w:t>). Линию пересечения плоскостей (</w:t>
      </w:r>
      <w:r w:rsidRPr="00315CE6">
        <w:rPr>
          <w:rFonts w:eastAsia="+mn-ea"/>
          <w:b/>
          <w:bCs/>
          <w:kern w:val="24"/>
          <w:sz w:val="28"/>
          <w:szCs w:val="28"/>
        </w:rPr>
        <w:t>Х</w:t>
      </w:r>
      <w:r w:rsidRPr="00315CE6">
        <w:rPr>
          <w:rFonts w:eastAsia="+mn-ea"/>
          <w:kern w:val="24"/>
          <w:sz w:val="28"/>
          <w:szCs w:val="28"/>
        </w:rPr>
        <w:t xml:space="preserve">) называют </w:t>
      </w:r>
      <w:r w:rsidRPr="00315CE6">
        <w:rPr>
          <w:rFonts w:eastAsia="+mn-ea"/>
          <w:b/>
          <w:bCs/>
          <w:kern w:val="24"/>
          <w:sz w:val="28"/>
          <w:szCs w:val="28"/>
        </w:rPr>
        <w:t>осью проекций</w:t>
      </w:r>
    </w:p>
    <w:p w14:paraId="24CEEE7D" w14:textId="4F28DFC6" w:rsidR="00315CE6" w:rsidRPr="00DF5896" w:rsidRDefault="00DF5896" w:rsidP="000D57F8">
      <w:pPr>
        <w:pStyle w:val="a4"/>
        <w:spacing w:before="216" w:beforeAutospacing="0" w:after="0" w:afterAutospacing="0"/>
        <w:textAlignment w:val="baseline"/>
        <w:rPr>
          <w:rFonts w:ascii="Arial" w:eastAsiaTheme="minorEastAsia" w:hAnsi="Arial" w:cstheme="minorBidi"/>
          <w:i/>
          <w:iCs/>
          <w:kern w:val="24"/>
          <w:sz w:val="48"/>
          <w:szCs w:val="48"/>
        </w:rPr>
      </w:pPr>
      <w:r w:rsidRPr="00DF5896">
        <w:rPr>
          <w:rFonts w:eastAsia="+mn-ea"/>
          <w:noProof/>
          <w:kern w:val="24"/>
          <w:sz w:val="28"/>
          <w:szCs w:val="28"/>
        </w:rPr>
        <w:drawing>
          <wp:inline distT="0" distB="0" distL="0" distR="0" wp14:anchorId="265B9346" wp14:editId="3FBC0B77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1D7F07" w14:textId="0386A31B" w:rsidR="00DF5896" w:rsidRPr="00DF5896" w:rsidRDefault="00DF5896" w:rsidP="000D57F8">
      <w:pPr>
        <w:pStyle w:val="a4"/>
        <w:spacing w:before="216" w:beforeAutospacing="0" w:after="0" w:afterAutospacing="0"/>
        <w:textAlignment w:val="baseline"/>
        <w:rPr>
          <w:rFonts w:eastAsiaTheme="minorEastAsia"/>
          <w:kern w:val="24"/>
          <w:sz w:val="28"/>
          <w:szCs w:val="28"/>
        </w:rPr>
      </w:pPr>
      <w:r w:rsidRPr="00DF5896">
        <w:rPr>
          <w:rFonts w:ascii="Arial" w:eastAsiaTheme="minorEastAsia" w:hAnsi="Arial" w:cstheme="minorBidi"/>
          <w:i/>
          <w:iCs/>
          <w:kern w:val="24"/>
          <w:sz w:val="48"/>
          <w:szCs w:val="48"/>
        </w:rPr>
        <w:t xml:space="preserve">                                                           </w:t>
      </w:r>
      <w:r w:rsidRPr="00DF5896">
        <w:rPr>
          <w:rFonts w:eastAsiaTheme="minorEastAsia"/>
          <w:kern w:val="24"/>
          <w:sz w:val="28"/>
          <w:szCs w:val="28"/>
        </w:rPr>
        <w:t>Рис.3</w:t>
      </w:r>
    </w:p>
    <w:p w14:paraId="61332692" w14:textId="5D3F2563" w:rsidR="00315CE6" w:rsidRDefault="00367141" w:rsidP="000D57F8">
      <w:pPr>
        <w:pStyle w:val="a4"/>
        <w:spacing w:before="216" w:beforeAutospacing="0" w:after="0" w:afterAutospacing="0"/>
        <w:textAlignment w:val="baseline"/>
        <w:rPr>
          <w:rFonts w:ascii="Arial" w:eastAsiaTheme="minorEastAsia" w:hAnsi="Arial" w:cstheme="minorBidi"/>
          <w:i/>
          <w:iCs/>
          <w:color w:val="FFFFFF" w:themeColor="background1"/>
          <w:kern w:val="24"/>
          <w:sz w:val="48"/>
          <w:szCs w:val="48"/>
        </w:rPr>
      </w:pPr>
      <w:r w:rsidRPr="00315CE6">
        <w:rPr>
          <w:rFonts w:eastAsiaTheme="minorEastAsia"/>
          <w:i/>
          <w:iCs/>
          <w:noProof/>
          <w:color w:val="FFFFFF" w:themeColor="background1"/>
          <w:kern w:val="24"/>
          <w:sz w:val="48"/>
          <w:szCs w:val="48"/>
        </w:rPr>
        <w:lastRenderedPageBreak/>
        <w:drawing>
          <wp:inline distT="0" distB="0" distL="0" distR="0" wp14:anchorId="36075319" wp14:editId="5B567274">
            <wp:extent cx="2676525" cy="200739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87146" cy="2015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Theme="minorEastAsia" w:hAnsi="Arial" w:cstheme="minorBidi"/>
          <w:i/>
          <w:iCs/>
          <w:color w:val="FFFFFF" w:themeColor="background1"/>
          <w:kern w:val="24"/>
          <w:sz w:val="48"/>
          <w:szCs w:val="48"/>
        </w:rPr>
        <w:t xml:space="preserve">    </w:t>
      </w:r>
      <w:r w:rsidRPr="00CF5C9C">
        <w:rPr>
          <w:rFonts w:ascii="Arial" w:eastAsiaTheme="minorEastAsia" w:hAnsi="Arial" w:cstheme="minorBidi"/>
          <w:i/>
          <w:iCs/>
          <w:noProof/>
          <w:color w:val="FFFFFF" w:themeColor="background1"/>
          <w:kern w:val="24"/>
          <w:sz w:val="48"/>
          <w:szCs w:val="48"/>
        </w:rPr>
        <w:drawing>
          <wp:inline distT="0" distB="0" distL="0" distR="0" wp14:anchorId="28C4BD46" wp14:editId="0DC4C903">
            <wp:extent cx="2641600" cy="19812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4551" cy="1983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9D042" w14:textId="337E4A81" w:rsidR="00DF5896" w:rsidRDefault="00DF5896" w:rsidP="00367141">
      <w:pPr>
        <w:pStyle w:val="a4"/>
        <w:spacing w:before="216" w:beforeAutospacing="0" w:after="0" w:afterAutospacing="0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                                                                                                                 Рис.4</w:t>
      </w:r>
    </w:p>
    <w:p w14:paraId="7141D602" w14:textId="48AAA932" w:rsidR="00431BDA" w:rsidRPr="00587B88" w:rsidRDefault="00431BDA" w:rsidP="00367141">
      <w:pPr>
        <w:pStyle w:val="a4"/>
        <w:spacing w:before="216" w:beforeAutospacing="0" w:after="0" w:afterAutospacing="0"/>
        <w:textAlignment w:val="baseline"/>
        <w:rPr>
          <w:rFonts w:eastAsiaTheme="minorEastAsia"/>
          <w:kern w:val="24"/>
          <w:sz w:val="28"/>
          <w:szCs w:val="28"/>
        </w:rPr>
      </w:pPr>
      <w:r w:rsidRPr="00587B88">
        <w:rPr>
          <w:rFonts w:eastAsiaTheme="minorEastAsia"/>
          <w:color w:val="000000" w:themeColor="text1"/>
          <w:kern w:val="24"/>
          <w:sz w:val="28"/>
          <w:szCs w:val="28"/>
        </w:rPr>
        <w:t xml:space="preserve">Проанализируйте геометрическую форму детали на </w:t>
      </w:r>
      <w:proofErr w:type="gramStart"/>
      <w:r w:rsidRPr="00587B88">
        <w:rPr>
          <w:rFonts w:eastAsiaTheme="minorEastAsia"/>
          <w:color w:val="000000" w:themeColor="text1"/>
          <w:kern w:val="24"/>
          <w:sz w:val="28"/>
          <w:szCs w:val="28"/>
        </w:rPr>
        <w:t>фронтальной  и</w:t>
      </w:r>
      <w:proofErr w:type="gramEnd"/>
      <w:r w:rsidRPr="00587B88">
        <w:rPr>
          <w:rFonts w:eastAsiaTheme="minorEastAsia"/>
          <w:color w:val="000000" w:themeColor="text1"/>
          <w:kern w:val="24"/>
          <w:sz w:val="28"/>
          <w:szCs w:val="28"/>
        </w:rPr>
        <w:t xml:space="preserve"> горизонтальной проекциях и  найдите эту деталь среди наглядных изображений.</w:t>
      </w:r>
    </w:p>
    <w:p w14:paraId="1B7BB754" w14:textId="5638D295" w:rsidR="000D57F8" w:rsidRPr="00CF5C9C" w:rsidRDefault="000D57F8" w:rsidP="000D57F8">
      <w:pPr>
        <w:pStyle w:val="a4"/>
        <w:spacing w:before="216" w:beforeAutospacing="0" w:after="0" w:afterAutospacing="0"/>
        <w:textAlignment w:val="baseline"/>
        <w:rPr>
          <w:rFonts w:ascii="Arial" w:eastAsiaTheme="minorEastAsia" w:hAnsi="Arial" w:cstheme="minorBidi"/>
          <w:i/>
          <w:iCs/>
          <w:kern w:val="24"/>
          <w:sz w:val="48"/>
          <w:szCs w:val="48"/>
        </w:rPr>
      </w:pPr>
      <w:r w:rsidRPr="000D57F8">
        <w:rPr>
          <w:rFonts w:ascii="Arial" w:eastAsiaTheme="minorEastAsia" w:hAnsi="Arial" w:cstheme="minorBidi"/>
          <w:i/>
          <w:iCs/>
          <w:color w:val="FFFFFF" w:themeColor="background1"/>
          <w:kern w:val="24"/>
          <w:sz w:val="48"/>
          <w:szCs w:val="48"/>
        </w:rPr>
        <w:t xml:space="preserve"> </w:t>
      </w:r>
      <w:r>
        <w:rPr>
          <w:rFonts w:ascii="Arial" w:eastAsiaTheme="minorEastAsia" w:hAnsi="Arial" w:cstheme="minorBidi"/>
          <w:i/>
          <w:iCs/>
          <w:color w:val="FFFFFF" w:themeColor="background1"/>
          <w:kern w:val="24"/>
          <w:sz w:val="48"/>
          <w:szCs w:val="48"/>
        </w:rPr>
        <w:t>детали</w:t>
      </w:r>
      <w:r w:rsidRPr="000D57F8">
        <w:rPr>
          <w:noProof/>
        </w:rPr>
        <w:t xml:space="preserve"> </w:t>
      </w:r>
      <w:r w:rsidR="00315CE6">
        <w:rPr>
          <w:noProof/>
        </w:rPr>
        <w:drawing>
          <wp:inline distT="0" distB="0" distL="0" distR="0" wp14:anchorId="6A9C6AFF" wp14:editId="3056128C">
            <wp:extent cx="3390900" cy="2193664"/>
            <wp:effectExtent l="0" t="0" r="0" b="0"/>
            <wp:docPr id="10243" name="Picture 2" descr="Черчн28.jpg">
              <a:extLst xmlns:a="http://schemas.openxmlformats.org/drawingml/2006/main">
                <a:ext uri="{FF2B5EF4-FFF2-40B4-BE49-F238E27FC236}">
                  <a16:creationId xmlns:a16="http://schemas.microsoft.com/office/drawing/2014/main" id="{BAB39AA8-714A-4315-80B7-3E4F6980F11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2" descr="Черчн28.jpg">
                      <a:extLst>
                        <a:ext uri="{FF2B5EF4-FFF2-40B4-BE49-F238E27FC236}">
                          <a16:creationId xmlns:a16="http://schemas.microsoft.com/office/drawing/2014/main" id="{BAB39AA8-714A-4315-80B7-3E4F6980F11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089" b="13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089" cy="221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C3F">
        <w:rPr>
          <w:noProof/>
          <w:sz w:val="28"/>
          <w:szCs w:val="28"/>
        </w:rPr>
        <w:t>Р</w:t>
      </w:r>
      <w:r w:rsidR="003D7C3F" w:rsidRPr="003D7C3F">
        <w:rPr>
          <w:noProof/>
          <w:sz w:val="28"/>
          <w:szCs w:val="28"/>
        </w:rPr>
        <w:t>ис.5</w:t>
      </w:r>
    </w:p>
    <w:p w14:paraId="7BEFD835" w14:textId="77777777" w:rsidR="00367141" w:rsidRDefault="00367141" w:rsidP="00367141">
      <w:pPr>
        <w:pStyle w:val="a4"/>
        <w:spacing w:before="288" w:beforeAutospacing="0" w:after="0" w:afterAutospacing="0"/>
        <w:textAlignment w:val="baseline"/>
        <w:rPr>
          <w:rFonts w:eastAsiaTheme="minorEastAsia"/>
          <w:kern w:val="24"/>
          <w:sz w:val="28"/>
          <w:szCs w:val="28"/>
        </w:rPr>
      </w:pPr>
      <w:r w:rsidRPr="00367141">
        <w:rPr>
          <w:rFonts w:eastAsiaTheme="minorEastAsia"/>
          <w:kern w:val="24"/>
          <w:sz w:val="28"/>
          <w:szCs w:val="28"/>
        </w:rPr>
        <w:t xml:space="preserve">Для того, чтобы выявить форму предмета, не всегда бывает достаточно двух проекций. В этом случае надо построить еще одну плоскость. </w:t>
      </w:r>
    </w:p>
    <w:p w14:paraId="6518F001" w14:textId="5BA71A5C" w:rsidR="00367141" w:rsidRPr="004543F4" w:rsidRDefault="00367141" w:rsidP="004543F4">
      <w:pPr>
        <w:pStyle w:val="a4"/>
        <w:spacing w:before="288" w:beforeAutospacing="0" w:after="0" w:afterAutospacing="0"/>
        <w:textAlignment w:val="baseline"/>
        <w:rPr>
          <w:sz w:val="28"/>
          <w:szCs w:val="28"/>
        </w:rPr>
      </w:pPr>
      <w:r w:rsidRPr="00367141">
        <w:rPr>
          <w:rFonts w:eastAsiaTheme="minorEastAsia"/>
          <w:kern w:val="24"/>
          <w:sz w:val="28"/>
          <w:szCs w:val="28"/>
        </w:rPr>
        <w:t xml:space="preserve">Третью плоскость проекций называют </w:t>
      </w:r>
      <w:r w:rsidRPr="00367141">
        <w:rPr>
          <w:rFonts w:eastAsiaTheme="minorEastAsia"/>
          <w:b/>
          <w:bCs/>
          <w:kern w:val="24"/>
          <w:sz w:val="28"/>
          <w:szCs w:val="28"/>
        </w:rPr>
        <w:t>профильной</w:t>
      </w:r>
      <w:r w:rsidRPr="00367141">
        <w:rPr>
          <w:rFonts w:eastAsiaTheme="minorEastAsia"/>
          <w:kern w:val="24"/>
          <w:sz w:val="28"/>
          <w:szCs w:val="28"/>
        </w:rPr>
        <w:t xml:space="preserve">, а полученную на ней проекцию – </w:t>
      </w:r>
      <w:r w:rsidRPr="00367141">
        <w:rPr>
          <w:rFonts w:eastAsiaTheme="minorEastAsia"/>
          <w:b/>
          <w:bCs/>
          <w:kern w:val="24"/>
          <w:sz w:val="28"/>
          <w:szCs w:val="28"/>
        </w:rPr>
        <w:t>профильной проекцией предмета</w:t>
      </w:r>
      <w:r w:rsidRPr="00367141">
        <w:rPr>
          <w:rFonts w:eastAsiaTheme="minorEastAsia"/>
          <w:kern w:val="24"/>
          <w:sz w:val="28"/>
          <w:szCs w:val="28"/>
        </w:rPr>
        <w:t xml:space="preserve">. Ее обозначают буквой </w:t>
      </w:r>
      <w:r w:rsidRPr="00367141">
        <w:rPr>
          <w:rFonts w:eastAsiaTheme="minorEastAsia"/>
          <w:b/>
          <w:bCs/>
          <w:kern w:val="24"/>
          <w:sz w:val="28"/>
          <w:szCs w:val="28"/>
          <w:lang w:val="en-US"/>
        </w:rPr>
        <w:t>W</w:t>
      </w:r>
    </w:p>
    <w:p w14:paraId="37C87E99" w14:textId="7885FC77" w:rsidR="00367141" w:rsidRDefault="00B815CD" w:rsidP="00123B7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4682B4"/>
          <w:sz w:val="36"/>
          <w:szCs w:val="36"/>
          <w:lang w:eastAsia="ru-RU"/>
        </w:rPr>
      </w:pPr>
      <w:r w:rsidRPr="00B815CD">
        <w:rPr>
          <w:rFonts w:ascii="Arial" w:eastAsia="Times New Roman" w:hAnsi="Arial" w:cs="Arial"/>
          <w:b/>
          <w:bCs/>
          <w:noProof/>
          <w:color w:val="4682B4"/>
          <w:sz w:val="36"/>
          <w:szCs w:val="36"/>
          <w:lang w:eastAsia="ru-RU"/>
        </w:rPr>
        <w:drawing>
          <wp:inline distT="0" distB="0" distL="0" distR="0" wp14:anchorId="2F924BC6" wp14:editId="3D36A2E8">
            <wp:extent cx="2952115" cy="2214086"/>
            <wp:effectExtent l="0" t="0" r="63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62672" cy="2222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7C3F">
        <w:rPr>
          <w:rFonts w:ascii="Arial" w:eastAsia="Times New Roman" w:hAnsi="Arial" w:cs="Arial"/>
          <w:b/>
          <w:bCs/>
          <w:color w:val="4682B4"/>
          <w:sz w:val="36"/>
          <w:szCs w:val="36"/>
          <w:lang w:eastAsia="ru-RU"/>
        </w:rPr>
        <w:t xml:space="preserve"> </w:t>
      </w:r>
      <w:r w:rsidR="003D7C3F" w:rsidRPr="003D7C3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Рис.6</w:t>
      </w:r>
    </w:p>
    <w:p w14:paraId="06B95C69" w14:textId="785A50E4" w:rsidR="00B815CD" w:rsidRPr="00B815CD" w:rsidRDefault="00B815CD" w:rsidP="00B815CD">
      <w:pPr>
        <w:pStyle w:val="a4"/>
        <w:spacing w:before="288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B815CD"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 xml:space="preserve">Для получения чертежа предмета плоскость </w:t>
      </w:r>
      <w:r w:rsidRPr="00B815CD">
        <w:rPr>
          <w:rFonts w:eastAsiaTheme="minorEastAsia"/>
          <w:color w:val="000000" w:themeColor="text1"/>
          <w:kern w:val="24"/>
          <w:sz w:val="28"/>
          <w:szCs w:val="28"/>
          <w:lang w:val="en-US"/>
        </w:rPr>
        <w:t>W</w:t>
      </w:r>
      <w:r w:rsidRPr="00B815CD">
        <w:rPr>
          <w:rFonts w:eastAsiaTheme="minorEastAsia"/>
          <w:color w:val="000000" w:themeColor="text1"/>
          <w:kern w:val="24"/>
          <w:sz w:val="28"/>
          <w:szCs w:val="28"/>
        </w:rPr>
        <w:t xml:space="preserve"> поворачивают на 90</w:t>
      </w:r>
      <w:r>
        <w:rPr>
          <w:rFonts w:eastAsiaTheme="minorEastAsia"/>
          <w:color w:val="000000" w:themeColor="text1"/>
          <w:kern w:val="24"/>
          <w:position w:val="20"/>
          <w:sz w:val="28"/>
          <w:szCs w:val="28"/>
          <w:vertAlign w:val="superscript"/>
        </w:rPr>
        <w:t xml:space="preserve">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градусов </w:t>
      </w:r>
      <w:r w:rsidRPr="00B815CD">
        <w:rPr>
          <w:rFonts w:eastAsiaTheme="minorEastAsia"/>
          <w:color w:val="000000" w:themeColor="text1"/>
          <w:kern w:val="24"/>
          <w:sz w:val="28"/>
          <w:szCs w:val="28"/>
        </w:rPr>
        <w:t>вправо, а плоскость Н на 90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градусов </w:t>
      </w:r>
      <w:r w:rsidRPr="00B815CD">
        <w:rPr>
          <w:rFonts w:eastAsiaTheme="minorEastAsia"/>
          <w:color w:val="000000" w:themeColor="text1"/>
          <w:kern w:val="24"/>
          <w:sz w:val="28"/>
          <w:szCs w:val="28"/>
        </w:rPr>
        <w:t>вниз</w:t>
      </w:r>
    </w:p>
    <w:p w14:paraId="223390FD" w14:textId="163DF720" w:rsidR="00B815CD" w:rsidRDefault="00B815CD" w:rsidP="002427B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4682B4"/>
          <w:sz w:val="36"/>
          <w:szCs w:val="36"/>
          <w:lang w:eastAsia="ru-RU"/>
        </w:rPr>
      </w:pPr>
      <w:r w:rsidRPr="00B815CD">
        <w:rPr>
          <w:rFonts w:ascii="Arial" w:eastAsia="Times New Roman" w:hAnsi="Arial" w:cs="Arial"/>
          <w:b/>
          <w:bCs/>
          <w:noProof/>
          <w:color w:val="4682B4"/>
          <w:sz w:val="36"/>
          <w:szCs w:val="36"/>
          <w:lang w:eastAsia="ru-RU"/>
        </w:rPr>
        <w:drawing>
          <wp:inline distT="0" distB="0" distL="0" distR="0" wp14:anchorId="4270D148" wp14:editId="1B4F6DB6">
            <wp:extent cx="3057525" cy="2293143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4802" cy="229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E3F49" w14:textId="06755F71" w:rsidR="00B815CD" w:rsidRDefault="003D7C3F" w:rsidP="00123B7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4682B4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4682B4"/>
          <w:sz w:val="36"/>
          <w:szCs w:val="36"/>
          <w:lang w:eastAsia="ru-RU"/>
        </w:rPr>
        <w:t xml:space="preserve">          </w:t>
      </w:r>
      <w:r w:rsidR="00B815CD" w:rsidRPr="00B815CD">
        <w:rPr>
          <w:rFonts w:ascii="Arial" w:eastAsia="Times New Roman" w:hAnsi="Arial" w:cs="Arial"/>
          <w:b/>
          <w:bCs/>
          <w:noProof/>
          <w:color w:val="4682B4"/>
          <w:sz w:val="36"/>
          <w:szCs w:val="36"/>
          <w:lang w:eastAsia="ru-RU"/>
        </w:rPr>
        <w:drawing>
          <wp:inline distT="0" distB="0" distL="0" distR="0" wp14:anchorId="704B1F21" wp14:editId="383D0E1F">
            <wp:extent cx="3000375" cy="2250281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11269" cy="2258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color w:val="4682B4"/>
          <w:sz w:val="36"/>
          <w:szCs w:val="36"/>
          <w:lang w:eastAsia="ru-RU"/>
        </w:rPr>
        <w:t xml:space="preserve">    </w:t>
      </w:r>
      <w:r w:rsidRPr="003D7C3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Рис.7</w:t>
      </w:r>
    </w:p>
    <w:p w14:paraId="1690A284" w14:textId="74EB0155" w:rsidR="00367141" w:rsidRPr="00587B88" w:rsidRDefault="00B815CD" w:rsidP="00123B7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123B71">
        <w:rPr>
          <w:rFonts w:ascii="Verdana" w:eastAsia="Times New Roman" w:hAnsi="Verdana" w:cs="Times New Roman"/>
          <w:noProof/>
          <w:color w:val="000000"/>
          <w:sz w:val="16"/>
          <w:szCs w:val="16"/>
          <w:lang w:eastAsia="ru-RU"/>
        </w:rPr>
        <w:drawing>
          <wp:inline distT="0" distB="0" distL="0" distR="0" wp14:anchorId="1F0EE290" wp14:editId="6D70BDE4">
            <wp:extent cx="4487333" cy="2557780"/>
            <wp:effectExtent l="0" t="0" r="889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781" cy="256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27BC" w:rsidRPr="003D7C3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</w:t>
      </w:r>
      <w:r w:rsidR="003D7C3F" w:rsidRPr="003D7C3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14:paraId="0541361E" w14:textId="43242829" w:rsidR="00FB6B25" w:rsidRPr="00961399" w:rsidRDefault="00FB6B25" w:rsidP="00961399">
      <w:pPr>
        <w:pStyle w:val="a4"/>
        <w:spacing w:before="288" w:beforeAutospacing="0" w:after="0" w:afterAutospacing="0"/>
        <w:textAlignment w:val="baseline"/>
        <w:rPr>
          <w:sz w:val="28"/>
          <w:szCs w:val="28"/>
        </w:rPr>
      </w:pPr>
      <w:r w:rsidRPr="00FB6B25">
        <w:rPr>
          <w:rFonts w:eastAsiaTheme="minorEastAsia"/>
          <w:kern w:val="24"/>
          <w:sz w:val="28"/>
          <w:szCs w:val="28"/>
        </w:rPr>
        <w:t xml:space="preserve">Получившийся таким образом чертеж содержит три прямоугольные проекции предмета: </w:t>
      </w:r>
      <w:r w:rsidRPr="00FB6B25">
        <w:rPr>
          <w:rFonts w:eastAsiaTheme="minorEastAsia"/>
          <w:b/>
          <w:bCs/>
          <w:kern w:val="24"/>
          <w:sz w:val="28"/>
          <w:szCs w:val="28"/>
        </w:rPr>
        <w:t>фронтальную, горизонтальную и профильную</w:t>
      </w:r>
      <w:r w:rsidRPr="00FB6B25">
        <w:rPr>
          <w:rFonts w:eastAsiaTheme="minorEastAsia"/>
          <w:kern w:val="24"/>
          <w:sz w:val="28"/>
          <w:szCs w:val="28"/>
        </w:rPr>
        <w:t>. Оси проекций и проецирующие лучи на чертеже не показывают</w:t>
      </w:r>
      <w:r w:rsidR="00961399">
        <w:rPr>
          <w:sz w:val="28"/>
          <w:szCs w:val="28"/>
        </w:rPr>
        <w:t>.</w:t>
      </w:r>
    </w:p>
    <w:p w14:paraId="0C480B04" w14:textId="089C65BD" w:rsidR="00FB6B25" w:rsidRDefault="00FB6B25" w:rsidP="00B815CD">
      <w:pPr>
        <w:pStyle w:val="a4"/>
        <w:spacing w:before="0" w:beforeAutospacing="0" w:after="0" w:afterAutospacing="0"/>
        <w:textAlignment w:val="baseline"/>
        <w:rPr>
          <w:rFonts w:eastAsiaTheme="minorEastAsia"/>
          <w:b/>
          <w:bCs/>
          <w:color w:val="000000" w:themeColor="text1"/>
          <w:kern w:val="24"/>
          <w:sz w:val="36"/>
          <w:szCs w:val="36"/>
        </w:rPr>
      </w:pPr>
      <w:r w:rsidRPr="00FB6B25">
        <w:rPr>
          <w:rFonts w:eastAsiaTheme="minorEastAsia"/>
          <w:b/>
          <w:bCs/>
          <w:noProof/>
          <w:color w:val="000000" w:themeColor="text1"/>
          <w:kern w:val="24"/>
          <w:sz w:val="36"/>
          <w:szCs w:val="36"/>
        </w:rPr>
        <w:lastRenderedPageBreak/>
        <w:drawing>
          <wp:inline distT="0" distB="0" distL="0" distR="0" wp14:anchorId="00CD13B2" wp14:editId="393AC9ED">
            <wp:extent cx="4457065" cy="3342799"/>
            <wp:effectExtent l="0" t="0" r="63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92615" cy="3369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1399" w:rsidRPr="00961399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="00961399" w:rsidRPr="003D7C3F">
        <w:rPr>
          <w:rFonts w:eastAsiaTheme="minorEastAsia"/>
          <w:color w:val="000000" w:themeColor="text1"/>
          <w:kern w:val="24"/>
          <w:sz w:val="28"/>
          <w:szCs w:val="28"/>
        </w:rPr>
        <w:t>Рис.9</w:t>
      </w:r>
    </w:p>
    <w:p w14:paraId="740DA355" w14:textId="5F7112D8" w:rsidR="00FB6B25" w:rsidRPr="003D7C3F" w:rsidRDefault="003D7C3F" w:rsidP="00B815CD">
      <w:pPr>
        <w:pStyle w:val="a4"/>
        <w:spacing w:before="0" w:beforeAutospacing="0" w:after="0" w:afterAutospacing="0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b/>
          <w:bCs/>
          <w:color w:val="000000" w:themeColor="text1"/>
          <w:kern w:val="24"/>
          <w:sz w:val="36"/>
          <w:szCs w:val="36"/>
        </w:rPr>
        <w:t xml:space="preserve">                                                                  </w:t>
      </w:r>
    </w:p>
    <w:p w14:paraId="6A0453ED" w14:textId="77777777" w:rsidR="004543F4" w:rsidRPr="002427BC" w:rsidRDefault="004543F4" w:rsidP="004543F4">
      <w:pPr>
        <w:pStyle w:val="a4"/>
        <w:spacing w:before="0" w:beforeAutospacing="0" w:after="0" w:afterAutospacing="0"/>
        <w:textAlignment w:val="baseline"/>
        <w:rPr>
          <w:sz w:val="28"/>
          <w:szCs w:val="28"/>
        </w:rPr>
      </w:pPr>
      <w:r w:rsidRPr="002427BC">
        <w:rPr>
          <w:rFonts w:eastAsiaTheme="minorEastAsia"/>
          <w:color w:val="000000" w:themeColor="text1"/>
          <w:kern w:val="24"/>
          <w:sz w:val="28"/>
          <w:szCs w:val="28"/>
        </w:rPr>
        <w:t>Даны три детали, различные по форме, которые проецируются на две плоскости проекций совершенно одинаково.     В данном случае профильная проекция детали дает возможность точно определить форму каждой из них.</w:t>
      </w:r>
    </w:p>
    <w:p w14:paraId="078B69FD" w14:textId="77777777" w:rsidR="004543F4" w:rsidRPr="00FB6B25" w:rsidRDefault="004543F4" w:rsidP="004543F4">
      <w:pPr>
        <w:pStyle w:val="a4"/>
        <w:spacing w:before="288" w:beforeAutospacing="0" w:after="0" w:afterAutospacing="0"/>
        <w:textAlignment w:val="baseline"/>
        <w:rPr>
          <w:sz w:val="28"/>
          <w:szCs w:val="28"/>
        </w:rPr>
      </w:pPr>
      <w:r w:rsidRPr="00FB6B25">
        <w:rPr>
          <w:rFonts w:eastAsiaTheme="minorEastAsia"/>
          <w:kern w:val="24"/>
          <w:sz w:val="28"/>
          <w:szCs w:val="28"/>
        </w:rPr>
        <w:t xml:space="preserve">Получившийся таким образом чертеж содержит три прямоугольные проекции предмета: </w:t>
      </w:r>
      <w:r w:rsidRPr="00FB6B25">
        <w:rPr>
          <w:rFonts w:eastAsiaTheme="minorEastAsia"/>
          <w:b/>
          <w:bCs/>
          <w:kern w:val="24"/>
          <w:sz w:val="28"/>
          <w:szCs w:val="28"/>
        </w:rPr>
        <w:t>фронтальную, горизонтальную и профильную</w:t>
      </w:r>
      <w:r w:rsidRPr="00FB6B25">
        <w:rPr>
          <w:rFonts w:eastAsiaTheme="minorEastAsia"/>
          <w:kern w:val="24"/>
          <w:sz w:val="28"/>
          <w:szCs w:val="28"/>
        </w:rPr>
        <w:t>. Оси проекций и проецирующие лучи на чертеже не показывают</w:t>
      </w:r>
    </w:p>
    <w:p w14:paraId="0A6DB474" w14:textId="636DC265" w:rsidR="004543F4" w:rsidRPr="00FB6B25" w:rsidRDefault="004543F4" w:rsidP="004543F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Виды располагают в проекционной связи. Под главным видом находится вид сверху, справа находится – вид слева. Виды не смещают!</w:t>
      </w:r>
    </w:p>
    <w:p w14:paraId="6D19D015" w14:textId="77777777" w:rsidR="00961399" w:rsidRDefault="00DF5896" w:rsidP="00961399">
      <w:pPr>
        <w:pStyle w:val="a4"/>
        <w:spacing w:before="0" w:beforeAutospacing="0" w:after="0" w:afterAutospacing="0"/>
        <w:textAlignment w:val="baseline"/>
        <w:rPr>
          <w:b/>
          <w:bCs/>
          <w:color w:val="333333"/>
          <w:sz w:val="28"/>
          <w:szCs w:val="28"/>
          <w:shd w:val="clear" w:color="auto" w:fill="FFFFFF"/>
        </w:rPr>
      </w:pPr>
      <w:r w:rsidRPr="00DF5896">
        <w:rPr>
          <w:rFonts w:eastAsiaTheme="minorEastAsia"/>
          <w:b/>
          <w:bCs/>
          <w:noProof/>
          <w:color w:val="000000" w:themeColor="text1"/>
          <w:kern w:val="24"/>
          <w:sz w:val="36"/>
          <w:szCs w:val="36"/>
        </w:rPr>
        <w:drawing>
          <wp:inline distT="0" distB="0" distL="0" distR="0" wp14:anchorId="628347F4" wp14:editId="2E51086D">
            <wp:extent cx="4342765" cy="3255565"/>
            <wp:effectExtent l="0" t="0" r="63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549" cy="32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A9D2A" w14:textId="61A819A1" w:rsidR="00961399" w:rsidRDefault="00961399" w:rsidP="00961399">
      <w:pPr>
        <w:pStyle w:val="a4"/>
        <w:spacing w:before="0" w:beforeAutospacing="0" w:after="0" w:afterAutospacing="0"/>
        <w:textAlignment w:val="baseline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b/>
          <w:bCs/>
          <w:color w:val="333333"/>
          <w:sz w:val="28"/>
          <w:szCs w:val="28"/>
          <w:shd w:val="clear" w:color="auto" w:fill="FFFFFF"/>
        </w:rPr>
        <w:t xml:space="preserve">                                                                                           Рис.10</w:t>
      </w:r>
    </w:p>
    <w:p w14:paraId="643E7EF2" w14:textId="3EB7F20A" w:rsidR="00587B88" w:rsidRDefault="002427BC" w:rsidP="00B815CD">
      <w:pPr>
        <w:pStyle w:val="a4"/>
        <w:spacing w:before="0" w:beforeAutospacing="0" w:after="0" w:afterAutospacing="0"/>
        <w:textAlignment w:val="baseline"/>
        <w:rPr>
          <w:rFonts w:eastAsiaTheme="minorEastAsia"/>
          <w:b/>
          <w:bCs/>
          <w:color w:val="000000" w:themeColor="text1"/>
          <w:kern w:val="24"/>
          <w:sz w:val="36"/>
          <w:szCs w:val="36"/>
        </w:rPr>
      </w:pPr>
      <w:r w:rsidRPr="002427BC">
        <w:rPr>
          <w:rFonts w:eastAsiaTheme="minorEastAsia"/>
          <w:b/>
          <w:bCs/>
          <w:color w:val="000000" w:themeColor="text1"/>
          <w:kern w:val="24"/>
          <w:sz w:val="36"/>
          <w:szCs w:val="36"/>
        </w:rPr>
        <w:lastRenderedPageBreak/>
        <w:t>Выполните задани</w:t>
      </w:r>
      <w:r w:rsidR="00FB6B25">
        <w:rPr>
          <w:rFonts w:eastAsiaTheme="minorEastAsia"/>
          <w:b/>
          <w:bCs/>
          <w:color w:val="000000" w:themeColor="text1"/>
          <w:kern w:val="24"/>
          <w:sz w:val="36"/>
          <w:szCs w:val="36"/>
        </w:rPr>
        <w:t>я:</w:t>
      </w:r>
    </w:p>
    <w:p w14:paraId="44A115AB" w14:textId="6A24D504" w:rsidR="002427BC" w:rsidRPr="00587B88" w:rsidRDefault="002427BC" w:rsidP="002427BC">
      <w:pPr>
        <w:pStyle w:val="a4"/>
        <w:numPr>
          <w:ilvl w:val="0"/>
          <w:numId w:val="2"/>
        </w:numPr>
        <w:spacing w:before="0" w:beforeAutospacing="0" w:after="0" w:afterAutospacing="0"/>
        <w:textAlignment w:val="baseline"/>
        <w:rPr>
          <w:rFonts w:eastAsiaTheme="minorEastAsia"/>
          <w:b/>
          <w:bCs/>
          <w:color w:val="000000" w:themeColor="text1"/>
          <w:kern w:val="24"/>
          <w:sz w:val="32"/>
          <w:szCs w:val="32"/>
        </w:rPr>
      </w:pPr>
      <w:r w:rsidRPr="00587B88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>Перечертить рисунок №</w:t>
      </w:r>
      <w:r w:rsidR="00961399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 xml:space="preserve"> 8</w:t>
      </w:r>
      <w:proofErr w:type="gramStart"/>
      <w:r w:rsidRPr="00587B88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>а</w:t>
      </w:r>
      <w:r w:rsidR="00FB6B25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 xml:space="preserve"> </w:t>
      </w:r>
      <w:r w:rsidRPr="00587B88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 xml:space="preserve"> и</w:t>
      </w:r>
      <w:proofErr w:type="gramEnd"/>
      <w:r w:rsidRPr="00587B88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 xml:space="preserve"> нанести буквенные обозначения плоскостей  </w:t>
      </w:r>
      <w:r w:rsidRPr="00587B88">
        <w:rPr>
          <w:rFonts w:eastAsiaTheme="minorEastAsia"/>
          <w:b/>
          <w:bCs/>
          <w:color w:val="000000" w:themeColor="text1"/>
          <w:kern w:val="24"/>
          <w:sz w:val="32"/>
          <w:szCs w:val="32"/>
          <w:lang w:val="en-US"/>
        </w:rPr>
        <w:t>V</w:t>
      </w:r>
      <w:r w:rsidRPr="00587B88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 xml:space="preserve">  </w:t>
      </w:r>
      <w:r w:rsidRPr="00587B88">
        <w:rPr>
          <w:rFonts w:eastAsiaTheme="minorEastAsia"/>
          <w:b/>
          <w:bCs/>
          <w:color w:val="000000" w:themeColor="text1"/>
          <w:kern w:val="24"/>
          <w:sz w:val="32"/>
          <w:szCs w:val="32"/>
          <w:lang w:val="en-US"/>
        </w:rPr>
        <w:t>W</w:t>
      </w:r>
      <w:r w:rsidRPr="00587B88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 xml:space="preserve">  </w:t>
      </w:r>
      <w:r w:rsidRPr="00587B88">
        <w:rPr>
          <w:rFonts w:eastAsiaTheme="minorEastAsia"/>
          <w:b/>
          <w:bCs/>
          <w:color w:val="000000" w:themeColor="text1"/>
          <w:kern w:val="24"/>
          <w:sz w:val="32"/>
          <w:szCs w:val="32"/>
          <w:lang w:val="en-US"/>
        </w:rPr>
        <w:t>H</w:t>
      </w:r>
      <w:r w:rsidR="00FB6B25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>, на этих плоскостях выполните чертежным шрифтом, карандашом обозначение плоскостей и название видов:</w:t>
      </w:r>
    </w:p>
    <w:p w14:paraId="1134E6D9" w14:textId="269638FB" w:rsidR="00587B88" w:rsidRPr="00587B88" w:rsidRDefault="00587B88" w:rsidP="00587B88">
      <w:pPr>
        <w:pStyle w:val="a4"/>
        <w:spacing w:before="0" w:beforeAutospacing="0" w:after="0" w:afterAutospacing="0"/>
        <w:ind w:left="720"/>
        <w:textAlignment w:val="baseline"/>
        <w:rPr>
          <w:rFonts w:eastAsiaTheme="minorEastAsia"/>
          <w:b/>
          <w:bCs/>
          <w:color w:val="000000" w:themeColor="text1"/>
          <w:kern w:val="24"/>
          <w:sz w:val="32"/>
          <w:szCs w:val="32"/>
        </w:rPr>
      </w:pPr>
      <w:r w:rsidRPr="00587B88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 xml:space="preserve">а) </w:t>
      </w:r>
      <w:r w:rsidR="002427BC" w:rsidRPr="00587B88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>Фронтальная плоскость проекций, главный вид</w:t>
      </w:r>
      <w:r w:rsidRPr="00587B88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 xml:space="preserve"> или вид спереди;</w:t>
      </w:r>
    </w:p>
    <w:p w14:paraId="6C14AFDA" w14:textId="627AA2AA" w:rsidR="00587B88" w:rsidRPr="00587B88" w:rsidRDefault="00587B88" w:rsidP="00587B88">
      <w:pPr>
        <w:pStyle w:val="a4"/>
        <w:spacing w:before="0" w:beforeAutospacing="0" w:after="0" w:afterAutospacing="0"/>
        <w:ind w:left="720"/>
        <w:textAlignment w:val="baseline"/>
        <w:rPr>
          <w:rFonts w:eastAsiaTheme="minorEastAsia"/>
          <w:b/>
          <w:bCs/>
          <w:color w:val="000000" w:themeColor="text1"/>
          <w:kern w:val="24"/>
          <w:sz w:val="32"/>
          <w:szCs w:val="32"/>
        </w:rPr>
      </w:pPr>
      <w:r w:rsidRPr="00587B88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>б) Профильная плоскость проекций, вид слева;</w:t>
      </w:r>
    </w:p>
    <w:p w14:paraId="10EA0D87" w14:textId="2DDF1659" w:rsidR="00587B88" w:rsidRPr="00587B88" w:rsidRDefault="00587B88" w:rsidP="00587B88">
      <w:pPr>
        <w:pStyle w:val="a4"/>
        <w:spacing w:before="0" w:beforeAutospacing="0" w:after="0" w:afterAutospacing="0"/>
        <w:ind w:left="720"/>
        <w:textAlignment w:val="baseline"/>
        <w:rPr>
          <w:rFonts w:eastAsiaTheme="minorEastAsia"/>
          <w:b/>
          <w:bCs/>
          <w:color w:val="000000" w:themeColor="text1"/>
          <w:kern w:val="24"/>
          <w:sz w:val="32"/>
          <w:szCs w:val="32"/>
        </w:rPr>
      </w:pPr>
      <w:r w:rsidRPr="00587B88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>в) Горизонтальная плоскость проекций, вид сверху.</w:t>
      </w:r>
    </w:p>
    <w:p w14:paraId="29A88510" w14:textId="43DB56D7" w:rsidR="002427BC" w:rsidRDefault="00961399" w:rsidP="002427BC">
      <w:pPr>
        <w:pStyle w:val="a4"/>
        <w:numPr>
          <w:ilvl w:val="0"/>
          <w:numId w:val="2"/>
        </w:numPr>
        <w:spacing w:before="0" w:beforeAutospacing="0" w:after="0" w:afterAutospacing="0"/>
        <w:textAlignment w:val="baseline"/>
        <w:rPr>
          <w:rFonts w:eastAsiaTheme="minorEastAsia"/>
          <w:b/>
          <w:bCs/>
          <w:color w:val="000000" w:themeColor="text1"/>
          <w:kern w:val="24"/>
          <w:sz w:val="32"/>
          <w:szCs w:val="32"/>
        </w:rPr>
      </w:pPr>
      <w:r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 xml:space="preserve">Перечертить в графическую тетрадь рисунок 11 и нанести </w:t>
      </w:r>
      <w:proofErr w:type="spellStart"/>
      <w:r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>рамеры</w:t>
      </w:r>
      <w:proofErr w:type="spellEnd"/>
      <w:r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>.</w:t>
      </w:r>
      <w:bookmarkStart w:id="0" w:name="_GoBack"/>
      <w:bookmarkEnd w:id="0"/>
    </w:p>
    <w:p w14:paraId="0184A9CF" w14:textId="5DE6BEBC" w:rsidR="00961399" w:rsidRDefault="00961399" w:rsidP="00961399">
      <w:pPr>
        <w:pStyle w:val="a4"/>
        <w:spacing w:before="0" w:beforeAutospacing="0" w:after="0" w:afterAutospacing="0"/>
        <w:textAlignment w:val="baseline"/>
        <w:rPr>
          <w:rFonts w:eastAsiaTheme="minorEastAsia"/>
          <w:b/>
          <w:bCs/>
          <w:color w:val="000000" w:themeColor="text1"/>
          <w:kern w:val="24"/>
          <w:sz w:val="32"/>
          <w:szCs w:val="32"/>
        </w:rPr>
      </w:pPr>
    </w:p>
    <w:p w14:paraId="783011FA" w14:textId="672EA24C" w:rsidR="00961399" w:rsidRDefault="00961399" w:rsidP="00961399">
      <w:pPr>
        <w:pStyle w:val="a4"/>
        <w:spacing w:before="0" w:beforeAutospacing="0" w:after="0" w:afterAutospacing="0"/>
        <w:textAlignment w:val="baseline"/>
        <w:rPr>
          <w:rFonts w:eastAsiaTheme="minorEastAsia"/>
          <w:b/>
          <w:bCs/>
          <w:color w:val="000000" w:themeColor="text1"/>
          <w:kern w:val="24"/>
          <w:sz w:val="32"/>
          <w:szCs w:val="32"/>
        </w:rPr>
      </w:pPr>
    </w:p>
    <w:p w14:paraId="03152ED4" w14:textId="32B0ED55" w:rsidR="00961399" w:rsidRDefault="00961399" w:rsidP="00961399">
      <w:pPr>
        <w:pStyle w:val="a4"/>
        <w:spacing w:before="0" w:beforeAutospacing="0" w:after="0" w:afterAutospacing="0"/>
        <w:textAlignment w:val="baseline"/>
        <w:rPr>
          <w:rFonts w:eastAsiaTheme="minorEastAsia"/>
          <w:b/>
          <w:bCs/>
          <w:color w:val="000000" w:themeColor="text1"/>
          <w:kern w:val="24"/>
          <w:sz w:val="32"/>
          <w:szCs w:val="32"/>
        </w:rPr>
      </w:pPr>
      <w:r>
        <w:rPr>
          <w:noProof/>
        </w:rPr>
        <w:drawing>
          <wp:inline distT="0" distB="0" distL="0" distR="0" wp14:anchorId="488DB051" wp14:editId="698D0A5B">
            <wp:extent cx="4761865" cy="3677745"/>
            <wp:effectExtent l="0" t="0" r="635" b="0"/>
            <wp:docPr id="109" name="Shape 1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Shape 109"/>
                    <pic:cNvPicPr preferRelativeResize="0"/>
                  </pic:nvPicPr>
                  <pic:blipFill>
                    <a:blip r:embed="rId17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5547" cy="3680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1EB0E" w14:textId="5A1D4F63" w:rsidR="00961399" w:rsidRPr="00961399" w:rsidRDefault="00961399" w:rsidP="00961399">
      <w:pPr>
        <w:pStyle w:val="a4"/>
        <w:spacing w:before="0" w:beforeAutospacing="0" w:after="0" w:afterAutospacing="0"/>
        <w:textAlignment w:val="baseline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 xml:space="preserve">                                                                                </w:t>
      </w:r>
      <w:r w:rsidRPr="00961399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 Рис.11</w:t>
      </w:r>
    </w:p>
    <w:p w14:paraId="2854AC16" w14:textId="77777777" w:rsidR="00961399" w:rsidRPr="00587B88" w:rsidRDefault="00961399" w:rsidP="00961399">
      <w:pPr>
        <w:pStyle w:val="a4"/>
        <w:spacing w:before="0" w:beforeAutospacing="0" w:after="0" w:afterAutospacing="0"/>
        <w:textAlignment w:val="baseline"/>
        <w:rPr>
          <w:rFonts w:eastAsiaTheme="minorEastAsia"/>
          <w:b/>
          <w:bCs/>
          <w:color w:val="000000" w:themeColor="text1"/>
          <w:kern w:val="24"/>
          <w:sz w:val="32"/>
          <w:szCs w:val="32"/>
        </w:rPr>
      </w:pPr>
    </w:p>
    <w:p w14:paraId="208441D3" w14:textId="77777777" w:rsidR="00426D19" w:rsidRPr="00426D19" w:rsidRDefault="00426D19" w:rsidP="00426D19">
      <w:pPr>
        <w:spacing w:before="100" w:beforeAutospacing="1" w:after="136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6D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Постановка размеров:</w:t>
      </w:r>
    </w:p>
    <w:p w14:paraId="0CDDFA72" w14:textId="77777777" w:rsidR="00426D19" w:rsidRPr="00426D19" w:rsidRDefault="00426D19" w:rsidP="00426D19">
      <w:pPr>
        <w:numPr>
          <w:ilvl w:val="0"/>
          <w:numId w:val="3"/>
        </w:numPr>
        <w:shd w:val="clear" w:color="auto" w:fill="FFFFFF"/>
        <w:spacing w:before="100" w:beforeAutospacing="1"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6D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фронтальной проекции – </w:t>
      </w:r>
      <w:r w:rsidRPr="00426D1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длина и высота;</w:t>
      </w:r>
    </w:p>
    <w:p w14:paraId="3ADDA322" w14:textId="77777777" w:rsidR="00426D19" w:rsidRPr="00426D19" w:rsidRDefault="00426D19" w:rsidP="00426D19">
      <w:pPr>
        <w:numPr>
          <w:ilvl w:val="0"/>
          <w:numId w:val="3"/>
        </w:numPr>
        <w:shd w:val="clear" w:color="auto" w:fill="FFFFFF"/>
        <w:spacing w:before="100" w:beforeAutospacing="1" w:after="0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6D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горизонтальной проекции – </w:t>
      </w:r>
      <w:r w:rsidRPr="00426D1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длина и ширина;</w:t>
      </w:r>
    </w:p>
    <w:p w14:paraId="63C82046" w14:textId="77777777" w:rsidR="00426D19" w:rsidRPr="00426D19" w:rsidRDefault="00426D19" w:rsidP="00426D19">
      <w:pPr>
        <w:numPr>
          <w:ilvl w:val="0"/>
          <w:numId w:val="3"/>
        </w:numPr>
        <w:shd w:val="clear" w:color="auto" w:fill="FFFFFF"/>
        <w:spacing w:before="100" w:beforeAutospacing="1" w:after="278" w:line="30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6D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профильной проекции – </w:t>
      </w:r>
      <w:r w:rsidRPr="00426D1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ширина и высота.</w:t>
      </w:r>
    </w:p>
    <w:p w14:paraId="28E9BA69" w14:textId="77777777" w:rsidR="004543F4" w:rsidRPr="00426D19" w:rsidRDefault="004543F4" w:rsidP="00B815CD">
      <w:pPr>
        <w:pStyle w:val="a4"/>
        <w:spacing w:before="0" w:beforeAutospacing="0" w:after="0" w:afterAutospacing="0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</w:p>
    <w:p w14:paraId="2976FF0B" w14:textId="0FED9A92" w:rsidR="00367141" w:rsidRDefault="00367141" w:rsidP="00123B7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4682B4"/>
          <w:sz w:val="36"/>
          <w:szCs w:val="36"/>
          <w:lang w:eastAsia="ru-RU"/>
        </w:rPr>
      </w:pPr>
    </w:p>
    <w:p w14:paraId="029E3F21" w14:textId="0BE88D90" w:rsidR="00B815CD" w:rsidRDefault="00B815CD" w:rsidP="00123B7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4682B4"/>
          <w:sz w:val="36"/>
          <w:szCs w:val="36"/>
          <w:lang w:eastAsia="ru-RU"/>
        </w:rPr>
      </w:pPr>
    </w:p>
    <w:p w14:paraId="738B861C" w14:textId="77777777" w:rsidR="00B815CD" w:rsidRDefault="00B815CD" w:rsidP="00123B7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4682B4"/>
          <w:sz w:val="36"/>
          <w:szCs w:val="36"/>
          <w:lang w:eastAsia="ru-RU"/>
        </w:rPr>
      </w:pPr>
    </w:p>
    <w:sectPr w:rsidR="00B81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454A"/>
    <w:multiLevelType w:val="hybridMultilevel"/>
    <w:tmpl w:val="24263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126606"/>
    <w:multiLevelType w:val="multilevel"/>
    <w:tmpl w:val="94284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3E4A2D"/>
    <w:multiLevelType w:val="hybridMultilevel"/>
    <w:tmpl w:val="DFE03A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F97"/>
    <w:rsid w:val="000D57F8"/>
    <w:rsid w:val="00123B71"/>
    <w:rsid w:val="002427BC"/>
    <w:rsid w:val="00315CE6"/>
    <w:rsid w:val="0033373B"/>
    <w:rsid w:val="00367141"/>
    <w:rsid w:val="003D7C3F"/>
    <w:rsid w:val="004221AA"/>
    <w:rsid w:val="00426D19"/>
    <w:rsid w:val="00431BDA"/>
    <w:rsid w:val="004543F4"/>
    <w:rsid w:val="0045798C"/>
    <w:rsid w:val="00587B88"/>
    <w:rsid w:val="00661EFF"/>
    <w:rsid w:val="00961399"/>
    <w:rsid w:val="00B815CD"/>
    <w:rsid w:val="00C71F97"/>
    <w:rsid w:val="00CF5C9C"/>
    <w:rsid w:val="00DF5896"/>
    <w:rsid w:val="00FB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2E9EA"/>
  <w15:chartTrackingRefBased/>
  <w15:docId w15:val="{433F1B42-CD95-4635-9D75-71464E8A4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21AA"/>
    <w:pPr>
      <w:shd w:val="clear" w:color="auto" w:fill="F4EFE9"/>
      <w:spacing w:after="0" w:line="360" w:lineRule="auto"/>
      <w:ind w:left="720"/>
      <w:contextualSpacing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4">
    <w:name w:val="Normal (Web)"/>
    <w:basedOn w:val="a"/>
    <w:uiPriority w:val="99"/>
    <w:unhideWhenUsed/>
    <w:rsid w:val="000D5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367141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2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1966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9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7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Викторовна</dc:creator>
  <cp:keywords/>
  <dc:description/>
  <cp:lastModifiedBy>Ольга Викторовна</cp:lastModifiedBy>
  <cp:revision>8</cp:revision>
  <dcterms:created xsi:type="dcterms:W3CDTF">2020-11-19T14:53:00Z</dcterms:created>
  <dcterms:modified xsi:type="dcterms:W3CDTF">2020-11-30T19:38:00Z</dcterms:modified>
</cp:coreProperties>
</file>