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7283E" w14:textId="2378ED2F" w:rsidR="00A47C15" w:rsidRDefault="00752126">
      <w:r>
        <w:t>10Б Задание по обществознанию.</w:t>
      </w:r>
    </w:p>
    <w:p w14:paraId="712FF392" w14:textId="57A01D87" w:rsidR="00752126" w:rsidRDefault="00752126"/>
    <w:p w14:paraId="349996B1" w14:textId="0336C531" w:rsidR="00752126" w:rsidRDefault="00752126"/>
    <w:p w14:paraId="6737A7D0" w14:textId="1B723AAA" w:rsidR="00752126" w:rsidRDefault="00752126">
      <w:r>
        <w:t>1. Что такое гражданство? Назовите принципы российского гражданства. Назовите основания получения гражданства.</w:t>
      </w:r>
    </w:p>
    <w:p w14:paraId="084139C4" w14:textId="168DD793" w:rsidR="00752126" w:rsidRDefault="00752126">
      <w:r>
        <w:t>2. В чем отличия прав человека от прав гражданина?</w:t>
      </w:r>
    </w:p>
    <w:p w14:paraId="5A93DEB8" w14:textId="0F876704" w:rsidR="00752126" w:rsidRDefault="00752126">
      <w:r>
        <w:t>3. Что такое альтернативная гражданская служба? Кто имеет право на АГС? Каков срок АГС?</w:t>
      </w:r>
    </w:p>
    <w:p w14:paraId="5CD6D19E" w14:textId="77777777" w:rsidR="00752126" w:rsidRDefault="00752126"/>
    <w:sectPr w:rsidR="00752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126"/>
    <w:rsid w:val="00752126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84BFF"/>
  <w15:chartTrackingRefBased/>
  <w15:docId w15:val="{59BC4DA8-90C1-4BEA-9A86-2F78DBA6A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2020-04-16T12:20:00Z</dcterms:created>
  <dcterms:modified xsi:type="dcterms:W3CDTF">2020-04-16T12:23:00Z</dcterms:modified>
</cp:coreProperties>
</file>