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033C08" w:rsidP="00033C08">
      <w:pPr>
        <w:pStyle w:val="a5"/>
      </w:pPr>
      <w:r w:rsidRPr="00033C08">
        <w:drawing>
          <wp:inline distT="0" distB="0" distL="0" distR="0">
            <wp:extent cx="4400550" cy="404812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48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C08" w:rsidRDefault="00033C08" w:rsidP="00033C08">
      <w:pPr>
        <w:pStyle w:val="a5"/>
      </w:pPr>
      <w:r w:rsidRPr="00033C08">
        <w:drawing>
          <wp:inline distT="0" distB="0" distL="0" distR="0">
            <wp:extent cx="4401185" cy="1985248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85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C08" w:rsidRDefault="00033C08" w:rsidP="00033C08">
      <w:pPr>
        <w:pStyle w:val="a5"/>
      </w:pPr>
      <w:r w:rsidRPr="00033C08">
        <w:lastRenderedPageBreak/>
        <w:drawing>
          <wp:inline distT="0" distB="0" distL="0" distR="0">
            <wp:extent cx="4401185" cy="1298542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98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C08" w:rsidRDefault="00033C08" w:rsidP="00033C08">
      <w:pPr>
        <w:pStyle w:val="a5"/>
      </w:pPr>
      <w:r w:rsidRPr="00033C08">
        <w:drawing>
          <wp:inline distT="0" distB="0" distL="0" distR="0">
            <wp:extent cx="4401185" cy="1332989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32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C08" w:rsidRDefault="00033C08" w:rsidP="00033C08">
      <w:pPr>
        <w:pStyle w:val="a5"/>
      </w:pPr>
    </w:p>
    <w:p w:rsidR="00033C08" w:rsidRDefault="00033C08" w:rsidP="00033C08">
      <w:pPr>
        <w:pStyle w:val="a5"/>
      </w:pPr>
      <w:r w:rsidRPr="00033C08">
        <w:drawing>
          <wp:inline distT="0" distB="0" distL="0" distR="0">
            <wp:extent cx="4401185" cy="303539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35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C08" w:rsidRDefault="00033C08" w:rsidP="00033C08">
      <w:pPr>
        <w:pStyle w:val="a5"/>
      </w:pPr>
      <w:r w:rsidRPr="00033C08">
        <w:drawing>
          <wp:inline distT="0" distB="0" distL="0" distR="0">
            <wp:extent cx="4401185" cy="44534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5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C08" w:rsidRDefault="00033C08" w:rsidP="00033C08">
      <w:pPr>
        <w:pStyle w:val="a5"/>
      </w:pPr>
      <w:r w:rsidRPr="00033C08">
        <w:drawing>
          <wp:inline distT="0" distB="0" distL="0" distR="0">
            <wp:extent cx="4401185" cy="352838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2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C08" w:rsidRDefault="00033C08" w:rsidP="00033C08">
      <w:pPr>
        <w:pStyle w:val="a5"/>
      </w:pPr>
      <w:r w:rsidRPr="00033C08">
        <w:lastRenderedPageBreak/>
        <w:drawing>
          <wp:inline distT="0" distB="0" distL="0" distR="0">
            <wp:extent cx="4401185" cy="648596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8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C08" w:rsidRDefault="00033C08" w:rsidP="00033C08">
      <w:pPr>
        <w:pStyle w:val="a5"/>
      </w:pPr>
      <w:r>
        <w:t>Формулу объема шара  к задаче №8 смотрите на форзаце учебника геометрии. Формула нужна только для нахождения радиуса.</w:t>
      </w:r>
    </w:p>
    <w:p w:rsidR="00033C08" w:rsidRDefault="00033C08" w:rsidP="00033C08">
      <w:pPr>
        <w:pStyle w:val="a5"/>
      </w:pPr>
    </w:p>
    <w:sectPr w:rsidR="00033C08" w:rsidSect="00033C08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33C08"/>
    <w:rsid w:val="00033C08"/>
    <w:rsid w:val="00220D83"/>
    <w:rsid w:val="009D39FB"/>
    <w:rsid w:val="00D62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3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3C0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33C0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2016-01-29T16:03:00Z</dcterms:created>
  <dcterms:modified xsi:type="dcterms:W3CDTF">2016-01-29T16:07:00Z</dcterms:modified>
</cp:coreProperties>
</file>