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6B3" w:rsidRPr="004636B3" w:rsidRDefault="004636B3" w:rsidP="004636B3">
      <w:pPr>
        <w:jc w:val="center"/>
        <w:rPr>
          <w:rFonts w:ascii="Times New Roman" w:hAnsi="Times New Roman" w:cs="Times New Roman"/>
          <w:b/>
          <w:color w:val="424E5C"/>
          <w:sz w:val="28"/>
          <w:szCs w:val="28"/>
          <w:shd w:val="clear" w:color="auto" w:fill="FFFFFF"/>
        </w:rPr>
      </w:pPr>
      <w:r w:rsidRPr="004636B3">
        <w:rPr>
          <w:rFonts w:ascii="Times New Roman" w:hAnsi="Times New Roman" w:cs="Times New Roman"/>
          <w:b/>
          <w:color w:val="424E5C"/>
          <w:sz w:val="28"/>
          <w:szCs w:val="28"/>
          <w:shd w:val="clear" w:color="auto" w:fill="FFFFFF"/>
        </w:rPr>
        <w:t>Практическая работа</w:t>
      </w:r>
    </w:p>
    <w:p w:rsidR="004636B3" w:rsidRDefault="004636B3" w:rsidP="004636B3">
      <w:pPr>
        <w:jc w:val="center"/>
        <w:rPr>
          <w:rFonts w:ascii="Times New Roman" w:hAnsi="Times New Roman" w:cs="Times New Roman"/>
          <w:b/>
          <w:color w:val="424E5C"/>
          <w:sz w:val="28"/>
          <w:szCs w:val="28"/>
          <w:shd w:val="clear" w:color="auto" w:fill="FFFFFF"/>
        </w:rPr>
      </w:pPr>
      <w:r w:rsidRPr="004636B3">
        <w:rPr>
          <w:rFonts w:ascii="Times New Roman" w:hAnsi="Times New Roman" w:cs="Times New Roman"/>
          <w:b/>
          <w:color w:val="424E5C"/>
          <w:sz w:val="28"/>
          <w:szCs w:val="28"/>
          <w:shd w:val="clear" w:color="auto" w:fill="FFFFFF"/>
        </w:rPr>
        <w:t>«Характеристика Транссибирской магистрали»</w:t>
      </w:r>
    </w:p>
    <w:p w:rsidR="004636B3" w:rsidRDefault="004636B3" w:rsidP="004636B3">
      <w:pPr>
        <w:jc w:val="center"/>
        <w:rPr>
          <w:rFonts w:ascii="Times New Roman" w:hAnsi="Times New Roman" w:cs="Times New Roman"/>
          <w:b/>
          <w:color w:val="424E5C"/>
          <w:sz w:val="28"/>
          <w:szCs w:val="28"/>
          <w:shd w:val="clear" w:color="auto" w:fill="FFFFFF"/>
        </w:rPr>
      </w:pPr>
    </w:p>
    <w:p w:rsidR="004636B3" w:rsidRPr="004636B3" w:rsidRDefault="004636B3" w:rsidP="004636B3">
      <w:pPr>
        <w:jc w:val="center"/>
        <w:rPr>
          <w:rFonts w:ascii="Times New Roman" w:hAnsi="Times New Roman" w:cs="Times New Roman"/>
          <w:b/>
          <w:color w:val="424E5C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424E5C"/>
          <w:sz w:val="28"/>
          <w:szCs w:val="28"/>
          <w:shd w:val="clear" w:color="auto" w:fill="FFFFFF"/>
        </w:rPr>
        <w:t>План:</w:t>
      </w:r>
    </w:p>
    <w:p w:rsidR="004636B3" w:rsidRPr="004636B3" w:rsidRDefault="004636B3" w:rsidP="004636B3">
      <w:pPr>
        <w:jc w:val="center"/>
        <w:rPr>
          <w:rFonts w:ascii="Times New Roman" w:hAnsi="Times New Roman" w:cs="Times New Roman"/>
          <w:b/>
          <w:color w:val="424E5C"/>
          <w:sz w:val="28"/>
          <w:szCs w:val="28"/>
          <w:shd w:val="clear" w:color="auto" w:fill="FFFFFF"/>
        </w:rPr>
      </w:pPr>
    </w:p>
    <w:p w:rsidR="00A03D27" w:rsidRPr="004636B3" w:rsidRDefault="004636B3">
      <w:pPr>
        <w:rPr>
          <w:rFonts w:ascii="Times New Roman" w:hAnsi="Times New Roman" w:cs="Times New Roman"/>
          <w:sz w:val="28"/>
          <w:szCs w:val="28"/>
        </w:rPr>
      </w:pPr>
      <w:r w:rsidRPr="004636B3">
        <w:rPr>
          <w:rFonts w:ascii="Times New Roman" w:hAnsi="Times New Roman" w:cs="Times New Roman"/>
          <w:sz w:val="28"/>
          <w:szCs w:val="28"/>
          <w:shd w:val="clear" w:color="auto" w:fill="FFFFFF"/>
        </w:rPr>
        <w:t>1. протяженность магистрали</w:t>
      </w:r>
      <w:r w:rsidRPr="004636B3">
        <w:rPr>
          <w:rFonts w:ascii="Times New Roman" w:hAnsi="Times New Roman" w:cs="Times New Roman"/>
          <w:sz w:val="28"/>
          <w:szCs w:val="28"/>
        </w:rPr>
        <w:br/>
      </w:r>
      <w:r w:rsidRPr="004636B3">
        <w:rPr>
          <w:rFonts w:ascii="Times New Roman" w:hAnsi="Times New Roman" w:cs="Times New Roman"/>
          <w:sz w:val="28"/>
          <w:szCs w:val="28"/>
          <w:shd w:val="clear" w:color="auto" w:fill="FFFFFF"/>
        </w:rPr>
        <w:t>2. направление магистрали</w:t>
      </w:r>
      <w:r w:rsidRPr="004636B3">
        <w:rPr>
          <w:rFonts w:ascii="Times New Roman" w:hAnsi="Times New Roman" w:cs="Times New Roman"/>
          <w:sz w:val="28"/>
          <w:szCs w:val="28"/>
        </w:rPr>
        <w:br/>
      </w:r>
      <w:r w:rsidRPr="004636B3">
        <w:rPr>
          <w:rFonts w:ascii="Times New Roman" w:hAnsi="Times New Roman" w:cs="Times New Roman"/>
          <w:sz w:val="28"/>
          <w:szCs w:val="28"/>
          <w:shd w:val="clear" w:color="auto" w:fill="FFFFFF"/>
        </w:rPr>
        <w:t>3. природные условия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4636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которых функционирует магистраль, влияние этих условий на эф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</w:t>
      </w:r>
      <w:bookmarkStart w:id="0" w:name="_GoBack"/>
      <w:bookmarkEnd w:id="0"/>
      <w:r w:rsidRPr="004636B3">
        <w:rPr>
          <w:rFonts w:ascii="Times New Roman" w:hAnsi="Times New Roman" w:cs="Times New Roman"/>
          <w:sz w:val="28"/>
          <w:szCs w:val="28"/>
          <w:shd w:val="clear" w:color="auto" w:fill="FFFFFF"/>
        </w:rPr>
        <w:t>ективность ее работы</w:t>
      </w:r>
      <w:r w:rsidRPr="004636B3">
        <w:rPr>
          <w:rFonts w:ascii="Times New Roman" w:hAnsi="Times New Roman" w:cs="Times New Roman"/>
          <w:sz w:val="28"/>
          <w:szCs w:val="28"/>
        </w:rPr>
        <w:br/>
      </w:r>
      <w:r w:rsidRPr="004636B3">
        <w:rPr>
          <w:rFonts w:ascii="Times New Roman" w:hAnsi="Times New Roman" w:cs="Times New Roman"/>
          <w:sz w:val="28"/>
          <w:szCs w:val="28"/>
          <w:shd w:val="clear" w:color="auto" w:fill="FFFFFF"/>
        </w:rPr>
        <w:t>4. крупнейшие транспортные узлы магистрали</w:t>
      </w:r>
      <w:r w:rsidRPr="004636B3">
        <w:rPr>
          <w:rFonts w:ascii="Times New Roman" w:hAnsi="Times New Roman" w:cs="Times New Roman"/>
          <w:sz w:val="28"/>
          <w:szCs w:val="28"/>
        </w:rPr>
        <w:br/>
      </w:r>
      <w:r w:rsidRPr="004636B3">
        <w:rPr>
          <w:rFonts w:ascii="Times New Roman" w:hAnsi="Times New Roman" w:cs="Times New Roman"/>
          <w:sz w:val="28"/>
          <w:szCs w:val="28"/>
          <w:shd w:val="clear" w:color="auto" w:fill="FFFFFF"/>
        </w:rPr>
        <w:t>5. состав и направление основных грузопотоков</w:t>
      </w:r>
      <w:r w:rsidRPr="004636B3">
        <w:rPr>
          <w:rFonts w:ascii="Times New Roman" w:hAnsi="Times New Roman" w:cs="Times New Roman"/>
          <w:sz w:val="28"/>
          <w:szCs w:val="28"/>
        </w:rPr>
        <w:br/>
      </w:r>
      <w:r w:rsidRPr="004636B3">
        <w:rPr>
          <w:rFonts w:ascii="Times New Roman" w:hAnsi="Times New Roman" w:cs="Times New Roman"/>
          <w:sz w:val="28"/>
          <w:szCs w:val="28"/>
          <w:shd w:val="clear" w:color="auto" w:fill="FFFFFF"/>
        </w:rPr>
        <w:t>6. перспективы развития и пути повышения эффективности работы данной магистрали</w:t>
      </w:r>
    </w:p>
    <w:sectPr w:rsidR="00A03D27" w:rsidRPr="00463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826"/>
    <w:rsid w:val="004636B3"/>
    <w:rsid w:val="00A03D27"/>
    <w:rsid w:val="00BE3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2019-12-06T17:11:00Z</dcterms:created>
  <dcterms:modified xsi:type="dcterms:W3CDTF">2019-12-06T17:13:00Z</dcterms:modified>
</cp:coreProperties>
</file>