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60C" w:rsidRDefault="00A80FFA">
      <w:pP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Задание по  повести  А.П. Платонова «Котлован»</w:t>
      </w:r>
    </w:p>
    <w:p w:rsidR="00A80FFA" w:rsidRPr="00A80FFA" w:rsidRDefault="00A80FFA" w:rsidP="00A80FFA">
      <w:pPr>
        <w:pStyle w:val="23"/>
        <w:keepNext/>
        <w:keepLines/>
        <w:shd w:val="clear" w:color="auto" w:fill="auto"/>
        <w:tabs>
          <w:tab w:val="left" w:pos="664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Истории создания повести «Котлован»</w:t>
      </w:r>
    </w:p>
    <w:p w:rsidR="00A80FFA" w:rsidRDefault="00A80FFA" w:rsidP="00A80FF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Даты работы над рукописью проставлены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самим автором — декабрь 1929 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— апрель 1930 </w:t>
      </w:r>
      <w:r w:rsidRPr="00A80FFA">
        <w:rPr>
          <w:rStyle w:val="28pt"/>
          <w:rFonts w:ascii="Times New Roman" w:hAnsi="Times New Roman" w:cs="Times New Roman"/>
          <w:sz w:val="28"/>
          <w:szCs w:val="28"/>
        </w:rPr>
        <w:t xml:space="preserve">гг. 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Такая хронологическ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ая точность далеко не случайна: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именно на этот период приходится пик коллективизации. 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очные даты недву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смысленно указывают на конкретные ис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торические события, составившие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рамку повествования. </w:t>
      </w:r>
    </w:p>
    <w:p w:rsidR="00A80FFA" w:rsidRDefault="00A80FFA" w:rsidP="00A80FF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7 ноября 1929 года появилась статья И. В. Сталина «Г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од 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великого перелома», в которой обосновыва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лась политика сплошной коллекти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визации; </w:t>
      </w:r>
    </w:p>
    <w:p w:rsidR="00A80FFA" w:rsidRDefault="00A80FFA" w:rsidP="00A80FF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27 декабря Сталин объявил о «н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ачале развёрнутого наступления на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кулака» и о переходе к «ликвидации кулачества как класса»; </w:t>
      </w:r>
    </w:p>
    <w:p w:rsidR="00A80FFA" w:rsidRDefault="00A80FFA" w:rsidP="00A80FF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 марта 1930 г.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статье «Головокружение от успехов» Сталин ненадолго затормозил насиль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ственную коллективизацию, </w:t>
      </w:r>
    </w:p>
    <w:p w:rsidR="00A80FFA" w:rsidRDefault="00A80FFA" w:rsidP="00A80FF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 в апреле «Правда» опубликовала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его статью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«От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вет товарищам колхозникам». 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«Котлован» с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оздаётся даже не по горячим сле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дам — он пишется практически с натуры: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хронологическая дистанция между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изображаемыми событиями и повествованием отсутствует.</w:t>
      </w:r>
    </w:p>
    <w:p w:rsidR="00A80FFA" w:rsidRPr="00A80FFA" w:rsidRDefault="00A80FFA" w:rsidP="00A80FFA">
      <w:pPr>
        <w:spacing w:after="0"/>
        <w:ind w:firstLine="380"/>
        <w:jc w:val="both"/>
        <w:rPr>
          <w:rFonts w:ascii="Times New Roman" w:hAnsi="Times New Roman" w:cs="Times New Roman"/>
          <w:sz w:val="28"/>
          <w:szCs w:val="28"/>
        </w:rPr>
      </w:pP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Замысел повести «Котлован» относится к осен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 1929 г. Платонов в это время 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работал в Наркомате земледелия по своей тех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нической специальности — в отде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 мелиорации.</w:t>
      </w:r>
    </w:p>
    <w:p w:rsidR="00A80FFA" w:rsidRPr="00A80FFA" w:rsidRDefault="00A80FFA" w:rsidP="00A80FFA">
      <w:pPr>
        <w:ind w:firstLine="380"/>
        <w:jc w:val="both"/>
        <w:rPr>
          <w:rFonts w:ascii="Times New Roman" w:hAnsi="Times New Roman" w:cs="Times New Roman"/>
          <w:sz w:val="28"/>
          <w:szCs w:val="28"/>
        </w:rPr>
      </w:pP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Повесть «Котлован» является социаль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ной притчей, философским гротес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ком, жёсткой сатирой на СССР времён первой пятилетки. Сотканные из пара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доксов угловатые герои, язык, сюжеты Плат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онова с трудом обретали признание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современников. Успех публикаций в журналах «Красная новь», «Новый миг» вскоре сменяется критическими отзывами,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редакторскими купюрами и отка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зами. Жёстко и мрачно утончённые, до гротескного сюрреализма, реалии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тех</w:t>
      </w:r>
      <w:r w:rsidRPr="00A80FFA">
        <w:rPr>
          <w:rStyle w:val="24"/>
          <w:rFonts w:ascii="Times New Roman" w:hAnsi="Times New Roman" w:cs="Times New Roman"/>
          <w:sz w:val="28"/>
          <w:szCs w:val="28"/>
        </w:rPr>
        <w:t xml:space="preserve"> 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времён отображаются в мрачных тонах, утоп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ия как тупик логически превраща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ется в антиутопию. Однако, несмотря на </w:t>
      </w:r>
      <w:proofErr w:type="spellStart"/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гр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отескность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описания, иносказание, 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повести прослеживаются элементы реально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го быта в эпоху Сталина. Повесть 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 была опубликована при жизни Платонова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до публикации в СССР в 1987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году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распространялась</w:t>
      </w:r>
      <w:proofErr w:type="spellEnd"/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самиздате.</w:t>
      </w:r>
    </w:p>
    <w:p w:rsidR="00A80FFA" w:rsidRPr="00553487" w:rsidRDefault="00A80FFA" w:rsidP="0055348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0FFA">
        <w:rPr>
          <w:rStyle w:val="20"/>
          <w:rFonts w:ascii="Times New Roman" w:hAnsi="Times New Roman" w:cs="Times New Roman"/>
          <w:sz w:val="28"/>
          <w:szCs w:val="28"/>
        </w:rPr>
        <w:t>Самиздат</w:t>
      </w:r>
      <w:r w:rsidRPr="00A80FFA">
        <w:rPr>
          <w:rStyle w:val="21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— способ неофициального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потому </w:t>
      </w:r>
      <w:proofErr w:type="spellStart"/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неподцензурного</w:t>
      </w:r>
      <w:proofErr w:type="spellEnd"/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распространения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литературных произведений, когда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копии изготавливались автором или читателям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 без ведома и разрешения офиц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иальных органов, как правило, машиноп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исным, фотографическим или руко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писным способами, к концу СССР также 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при помощи ЭВМ.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Самиздатом рас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пространялись также магнитофонные записи В. С. Высоцкого, Б. Ш. Окуджа</w:t>
      </w:r>
      <w:r w:rsidRPr="00A80FF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вы, Ю. Ч. Кима, певцов-эмигрантов и др.</w:t>
      </w:r>
    </w:p>
    <w:p w:rsidR="00A80FFA" w:rsidRPr="00553487" w:rsidRDefault="00A80FFA" w:rsidP="0055348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553487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Задание</w:t>
      </w:r>
      <w:r w:rsidR="000962C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1</w:t>
      </w:r>
    </w:p>
    <w:p w:rsidR="00A80FFA" w:rsidRDefault="00A80FFA" w:rsidP="0055348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Дать обзор </w:t>
      </w:r>
      <w:r w:rsidR="0055348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статей Сталина.</w:t>
      </w:r>
    </w:p>
    <w:p w:rsidR="00553487" w:rsidRDefault="00553487" w:rsidP="0055348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Рассказать об истории создания повести «Котлован».</w:t>
      </w:r>
    </w:p>
    <w:p w:rsidR="00553487" w:rsidRDefault="00553487" w:rsidP="0055348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Связать между собой реальные события, происходившие в стране, и их отражение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повести.</w:t>
      </w:r>
    </w:p>
    <w:p w:rsidR="000962C9" w:rsidRDefault="000962C9" w:rsidP="000962C9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553487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lastRenderedPageBreak/>
        <w:t>Задание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2</w:t>
      </w:r>
    </w:p>
    <w:p w:rsidR="001E3D59" w:rsidRPr="001E3D59" w:rsidRDefault="001E3D59" w:rsidP="000962C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1E3D5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Сюжет повести</w:t>
      </w:r>
    </w:p>
    <w:p w:rsidR="000962C9" w:rsidRDefault="001E3D59" w:rsidP="00553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 повести. Их судьбы. </w:t>
      </w:r>
      <w:r w:rsidR="007440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(Рассказать о каждом из них)</w:t>
      </w:r>
    </w:p>
    <w:p w:rsidR="001E3D59" w:rsidRDefault="001E3D59" w:rsidP="00553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говорящих имен и фамилий.</w:t>
      </w:r>
    </w:p>
    <w:p w:rsidR="00EB11DB" w:rsidRPr="00EB11DB" w:rsidRDefault="00EB11DB" w:rsidP="00EB11DB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EB11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Какие герои привлекают внимание Платонова?</w:t>
      </w:r>
    </w:p>
    <w:p w:rsidR="00EB11DB" w:rsidRPr="00EB11DB" w:rsidRDefault="00EB11DB" w:rsidP="00EB11DB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ind w:left="380" w:hanging="200"/>
        <w:rPr>
          <w:rFonts w:ascii="Times New Roman" w:hAnsi="Times New Roman" w:cs="Times New Roman"/>
          <w:sz w:val="28"/>
          <w:szCs w:val="28"/>
        </w:rPr>
      </w:pPr>
      <w:r w:rsidRPr="00EB11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Чем они живут? Какие вопросы себе задают? Чем отличаются от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окружа</w:t>
      </w:r>
      <w:r w:rsidRPr="00EB11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ющих их людей?</w:t>
      </w:r>
    </w:p>
    <w:p w:rsidR="00EB11DB" w:rsidRDefault="00EB11DB" w:rsidP="00553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3D59" w:rsidRDefault="001E3D59" w:rsidP="0055348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1E3D59" w:rsidRDefault="001E3D59" w:rsidP="0055348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553487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Задание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3</w:t>
      </w:r>
    </w:p>
    <w:p w:rsidR="001E3D59" w:rsidRDefault="001E3D59" w:rsidP="0055348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 изображены в повести процессы коллективизации, индустриализации?</w:t>
      </w:r>
    </w:p>
    <w:p w:rsidR="001E3D59" w:rsidRPr="001E3D59" w:rsidRDefault="001E3D59" w:rsidP="0055348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 Платонов показывает массовый процесс изменения сознания людей?</w:t>
      </w:r>
    </w:p>
    <w:p w:rsidR="001E3D59" w:rsidRDefault="001E3D59" w:rsidP="00553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Ответить на вопросы, опираясь на анализ образов героев, событий из их жизни.</w:t>
      </w:r>
    </w:p>
    <w:p w:rsidR="00330C64" w:rsidRPr="00330C64" w:rsidRDefault="00330C64" w:rsidP="00330C64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ind w:left="380" w:hanging="200"/>
        <w:rPr>
          <w:rFonts w:ascii="Times New Roman" w:hAnsi="Times New Roman" w:cs="Times New Roman"/>
          <w:sz w:val="28"/>
          <w:szCs w:val="28"/>
        </w:rPr>
      </w:pPr>
      <w:r w:rsidRPr="00330C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Какие годы исторического пути послереволюционной страны </w:t>
      </w:r>
      <w:proofErr w:type="gramStart"/>
      <w:r w:rsidRPr="00330C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показана</w:t>
      </w:r>
      <w:proofErr w:type="gramEnd"/>
      <w:r w:rsidRPr="00330C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повести?</w:t>
      </w:r>
    </w:p>
    <w:p w:rsidR="00330C64" w:rsidRPr="00330C64" w:rsidRDefault="00330C64" w:rsidP="00330C64">
      <w:pPr>
        <w:widowControl w:val="0"/>
        <w:numPr>
          <w:ilvl w:val="0"/>
          <w:numId w:val="2"/>
        </w:numPr>
        <w:tabs>
          <w:tab w:val="left" w:pos="406"/>
        </w:tabs>
        <w:spacing w:after="116" w:line="240" w:lineRule="auto"/>
        <w:ind w:left="380" w:hanging="200"/>
        <w:rPr>
          <w:rFonts w:ascii="Times New Roman" w:hAnsi="Times New Roman" w:cs="Times New Roman"/>
          <w:sz w:val="28"/>
          <w:szCs w:val="28"/>
        </w:rPr>
      </w:pPr>
      <w:proofErr w:type="gramStart"/>
      <w:r w:rsidRPr="00330C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Каким</w:t>
      </w:r>
      <w:proofErr w:type="gramEnd"/>
      <w:r w:rsidRPr="00330C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предстаёт мир в повести Платонова? Чем особенно поражает этот мир читателя?</w:t>
      </w:r>
    </w:p>
    <w:p w:rsidR="004D6FBA" w:rsidRDefault="004D6FBA" w:rsidP="00861387">
      <w:pPr>
        <w:pStyle w:val="30"/>
        <w:shd w:val="clear" w:color="auto" w:fill="auto"/>
        <w:spacing w:before="0" w:line="240" w:lineRule="auto"/>
        <w:ind w:left="360" w:right="320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4D6FBA" w:rsidRDefault="004D6FBA" w:rsidP="00861387">
      <w:pPr>
        <w:pStyle w:val="30"/>
        <w:shd w:val="clear" w:color="auto" w:fill="auto"/>
        <w:spacing w:before="0" w:line="240" w:lineRule="auto"/>
        <w:ind w:left="360" w:right="320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4D6FBA" w:rsidRDefault="004D6FBA" w:rsidP="00861387">
      <w:pPr>
        <w:pStyle w:val="30"/>
        <w:shd w:val="clear" w:color="auto" w:fill="auto"/>
        <w:spacing w:before="0" w:line="240" w:lineRule="auto"/>
        <w:ind w:left="360" w:right="320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61387" w:rsidRDefault="001374A9" w:rsidP="00861387">
      <w:pPr>
        <w:pStyle w:val="30"/>
        <w:shd w:val="clear" w:color="auto" w:fill="auto"/>
        <w:spacing w:before="0" w:line="240" w:lineRule="auto"/>
        <w:ind w:left="360" w:right="320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</w:t>
      </w:r>
      <w:r w:rsidR="00F0488C"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остановка и решение проблемного вопроса </w:t>
      </w:r>
    </w:p>
    <w:p w:rsidR="00861387" w:rsidRDefault="00F0488C" w:rsidP="00861387">
      <w:pPr>
        <w:pStyle w:val="30"/>
        <w:shd w:val="clear" w:color="auto" w:fill="auto"/>
        <w:spacing w:before="0" w:line="240" w:lineRule="auto"/>
        <w:ind w:left="360" w:right="320"/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</w:pPr>
      <w:r w:rsidRPr="00861387"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  <w:t>Если рассматривать центр и периферию пространства в повести, то, конеч</w:t>
      </w:r>
      <w:r w:rsidRPr="00861387"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  <w:softHyphen/>
        <w:t>но, сразу становится понятно, что центр его занимает котлован — величе</w:t>
      </w:r>
      <w:r w:rsidRPr="00861387"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  <w:softHyphen/>
        <w:t>ственный и зловещий образ одновременно. С ним связаны все герои. Однаж</w:t>
      </w:r>
      <w:r w:rsidRPr="00861387"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  <w:softHyphen/>
        <w:t>ды забредя на котлован, они уже не могут уйти от него. Котлован является основой художественного мироздания, центром жизни и местом смерти. Об</w:t>
      </w:r>
      <w:r w:rsidRPr="00861387"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  <w:softHyphen/>
        <w:t>раз котлована скрывает в себе невероятное количество смыслов, поэтому его с полным правом можно назвать символическим. Каждый читатель выделя</w:t>
      </w:r>
      <w:r w:rsidRPr="00861387"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  <w:softHyphen/>
        <w:t xml:space="preserve">ет в этом образе новые грани, близкие и интересные именно ему. </w:t>
      </w:r>
    </w:p>
    <w:p w:rsidR="00861387" w:rsidRDefault="00F0488C" w:rsidP="00861387">
      <w:pPr>
        <w:pStyle w:val="30"/>
        <w:shd w:val="clear" w:color="auto" w:fill="auto"/>
        <w:spacing w:before="0" w:line="240" w:lineRule="auto"/>
        <w:ind w:left="360" w:right="320"/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</w:pPr>
      <w:r w:rsidRPr="00861387"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  <w:t xml:space="preserve">Какие это грани? </w:t>
      </w:r>
    </w:p>
    <w:p w:rsidR="00861387" w:rsidRDefault="00F0488C" w:rsidP="00861387">
      <w:pPr>
        <w:pStyle w:val="30"/>
        <w:shd w:val="clear" w:color="auto" w:fill="auto"/>
        <w:spacing w:before="0" w:line="240" w:lineRule="auto"/>
        <w:ind w:left="360" w:right="320"/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</w:pPr>
      <w:r w:rsidRPr="00861387"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  <w:t xml:space="preserve">Что же такое котлован как символический образ? </w:t>
      </w:r>
    </w:p>
    <w:p w:rsidR="00F0488C" w:rsidRPr="00861387" w:rsidRDefault="00F0488C" w:rsidP="00861387">
      <w:pPr>
        <w:pStyle w:val="30"/>
        <w:shd w:val="clear" w:color="auto" w:fill="auto"/>
        <w:spacing w:before="0" w:line="240" w:lineRule="auto"/>
        <w:ind w:left="360" w:right="320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861387"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  <w:t>Каковы дополни</w:t>
      </w:r>
      <w:r w:rsidRPr="00861387">
        <w:rPr>
          <w:rFonts w:ascii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  <w:softHyphen/>
        <w:t>тельные, контекстуальные значения понятия «котлован» в произведении?</w:t>
      </w:r>
    </w:p>
    <w:p w:rsidR="00F0488C" w:rsidRPr="00F0488C" w:rsidRDefault="00F0488C" w:rsidP="00F0488C">
      <w:pPr>
        <w:pStyle w:val="50"/>
        <w:shd w:val="clear" w:color="auto" w:fill="auto"/>
        <w:spacing w:before="0" w:line="240" w:lineRule="auto"/>
        <w:ind w:left="360" w:right="5220"/>
        <w:rPr>
          <w:rFonts w:ascii="Times New Roman" w:hAnsi="Times New Roman" w:cs="Times New Roman"/>
          <w:sz w:val="28"/>
          <w:szCs w:val="28"/>
        </w:rPr>
      </w:pPr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F0488C">
        <w:rPr>
          <w:rStyle w:val="51"/>
          <w:rFonts w:ascii="Times New Roman" w:hAnsi="Times New Roman" w:cs="Times New Roman"/>
          <w:i w:val="0"/>
          <w:iCs w:val="0"/>
          <w:sz w:val="28"/>
          <w:szCs w:val="28"/>
        </w:rPr>
        <w:t>Котлован — это:</w:t>
      </w:r>
    </w:p>
    <w:p w:rsidR="00F0488C" w:rsidRPr="00F0488C" w:rsidRDefault="00F0488C" w:rsidP="00F0488C">
      <w:pPr>
        <w:widowControl w:val="0"/>
        <w:numPr>
          <w:ilvl w:val="0"/>
          <w:numId w:val="3"/>
        </w:numPr>
        <w:tabs>
          <w:tab w:val="left" w:pos="357"/>
        </w:tabs>
        <w:spacing w:after="0" w:line="240" w:lineRule="auto"/>
        <w:ind w:left="360" w:hanging="220"/>
        <w:jc w:val="both"/>
        <w:rPr>
          <w:rFonts w:ascii="Times New Roman" w:hAnsi="Times New Roman" w:cs="Times New Roman"/>
          <w:sz w:val="28"/>
          <w:szCs w:val="28"/>
        </w:rPr>
      </w:pPr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начало строительства будущего;</w:t>
      </w:r>
    </w:p>
    <w:p w:rsidR="00F0488C" w:rsidRPr="00F0488C" w:rsidRDefault="00F0488C" w:rsidP="00F0488C">
      <w:pPr>
        <w:widowControl w:val="0"/>
        <w:numPr>
          <w:ilvl w:val="0"/>
          <w:numId w:val="3"/>
        </w:numPr>
        <w:tabs>
          <w:tab w:val="left" w:pos="357"/>
        </w:tabs>
        <w:spacing w:after="0" w:line="240" w:lineRule="auto"/>
        <w:ind w:left="360" w:hanging="220"/>
        <w:jc w:val="both"/>
        <w:rPr>
          <w:rFonts w:ascii="Times New Roman" w:hAnsi="Times New Roman" w:cs="Times New Roman"/>
          <w:sz w:val="28"/>
          <w:szCs w:val="28"/>
        </w:rPr>
      </w:pPr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обещание счастья;</w:t>
      </w:r>
    </w:p>
    <w:p w:rsidR="00F0488C" w:rsidRPr="00F0488C" w:rsidRDefault="00F0488C" w:rsidP="00F0488C">
      <w:pPr>
        <w:widowControl w:val="0"/>
        <w:numPr>
          <w:ilvl w:val="0"/>
          <w:numId w:val="3"/>
        </w:numPr>
        <w:tabs>
          <w:tab w:val="left" w:pos="357"/>
        </w:tabs>
        <w:spacing w:after="0" w:line="240" w:lineRule="auto"/>
        <w:ind w:left="360" w:hanging="220"/>
        <w:jc w:val="both"/>
        <w:rPr>
          <w:rFonts w:ascii="Times New Roman" w:hAnsi="Times New Roman" w:cs="Times New Roman"/>
          <w:sz w:val="28"/>
          <w:szCs w:val="28"/>
        </w:rPr>
      </w:pPr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могила;</w:t>
      </w:r>
    </w:p>
    <w:p w:rsidR="00F0488C" w:rsidRPr="00F0488C" w:rsidRDefault="00F0488C" w:rsidP="00F0488C">
      <w:pPr>
        <w:widowControl w:val="0"/>
        <w:numPr>
          <w:ilvl w:val="0"/>
          <w:numId w:val="3"/>
        </w:numPr>
        <w:tabs>
          <w:tab w:val="left" w:pos="357"/>
        </w:tabs>
        <w:spacing w:after="0" w:line="240" w:lineRule="auto"/>
        <w:ind w:left="360" w:hanging="220"/>
        <w:jc w:val="both"/>
        <w:rPr>
          <w:rFonts w:ascii="Times New Roman" w:hAnsi="Times New Roman" w:cs="Times New Roman"/>
          <w:sz w:val="28"/>
          <w:szCs w:val="28"/>
        </w:rPr>
      </w:pPr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иллюзия смысла существования;</w:t>
      </w:r>
    </w:p>
    <w:p w:rsidR="00F0488C" w:rsidRPr="00F0488C" w:rsidRDefault="00F0488C" w:rsidP="00F0488C">
      <w:pPr>
        <w:widowControl w:val="0"/>
        <w:numPr>
          <w:ilvl w:val="0"/>
          <w:numId w:val="3"/>
        </w:numPr>
        <w:tabs>
          <w:tab w:val="left" w:pos="357"/>
        </w:tabs>
        <w:spacing w:after="0" w:line="240" w:lineRule="auto"/>
        <w:ind w:left="360" w:hanging="220"/>
        <w:jc w:val="both"/>
        <w:rPr>
          <w:rFonts w:ascii="Times New Roman" w:hAnsi="Times New Roman" w:cs="Times New Roman"/>
          <w:sz w:val="28"/>
          <w:szCs w:val="28"/>
        </w:rPr>
      </w:pPr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граница жизни и смерти;</w:t>
      </w:r>
    </w:p>
    <w:p w:rsidR="00F0488C" w:rsidRPr="00F0488C" w:rsidRDefault="00F0488C" w:rsidP="00F0488C">
      <w:pPr>
        <w:widowControl w:val="0"/>
        <w:numPr>
          <w:ilvl w:val="0"/>
          <w:numId w:val="3"/>
        </w:numPr>
        <w:tabs>
          <w:tab w:val="left" w:pos="357"/>
        </w:tabs>
        <w:spacing w:after="0" w:line="240" w:lineRule="auto"/>
        <w:ind w:left="360" w:hanging="220"/>
        <w:jc w:val="both"/>
        <w:rPr>
          <w:rFonts w:ascii="Times New Roman" w:hAnsi="Times New Roman" w:cs="Times New Roman"/>
          <w:sz w:val="28"/>
          <w:szCs w:val="28"/>
        </w:rPr>
      </w:pPr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место, где люди роют, зарывая себя;</w:t>
      </w:r>
    </w:p>
    <w:p w:rsidR="00F0488C" w:rsidRPr="00F0488C" w:rsidRDefault="00F0488C" w:rsidP="00F0488C">
      <w:pPr>
        <w:widowControl w:val="0"/>
        <w:numPr>
          <w:ilvl w:val="0"/>
          <w:numId w:val="3"/>
        </w:numPr>
        <w:tabs>
          <w:tab w:val="left" w:pos="357"/>
        </w:tabs>
        <w:spacing w:after="0" w:line="240" w:lineRule="auto"/>
        <w:ind w:left="360" w:hanging="220"/>
        <w:jc w:val="both"/>
        <w:rPr>
          <w:rFonts w:ascii="Times New Roman" w:hAnsi="Times New Roman" w:cs="Times New Roman"/>
          <w:sz w:val="28"/>
          <w:szCs w:val="28"/>
        </w:rPr>
      </w:pPr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пустота, ничто, бессмыслица, ведь кому он нужен, если дом так и не построен;</w:t>
      </w:r>
    </w:p>
    <w:p w:rsidR="00F0488C" w:rsidRPr="00F0488C" w:rsidRDefault="00F0488C" w:rsidP="00F0488C">
      <w:pPr>
        <w:widowControl w:val="0"/>
        <w:numPr>
          <w:ilvl w:val="0"/>
          <w:numId w:val="3"/>
        </w:numPr>
        <w:tabs>
          <w:tab w:val="left" w:pos="357"/>
        </w:tabs>
        <w:spacing w:after="0" w:line="240" w:lineRule="auto"/>
        <w:ind w:left="360" w:hanging="220"/>
        <w:jc w:val="both"/>
        <w:rPr>
          <w:rFonts w:ascii="Times New Roman" w:hAnsi="Times New Roman" w:cs="Times New Roman"/>
          <w:sz w:val="28"/>
          <w:szCs w:val="28"/>
        </w:rPr>
      </w:pPr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временное пристанище, которое вдруг оказывается постоянным;</w:t>
      </w:r>
      <w:proofErr w:type="gramStart"/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.</w:t>
      </w:r>
      <w:proofErr w:type="gramEnd"/>
    </w:p>
    <w:p w:rsidR="00F0488C" w:rsidRPr="00F0488C" w:rsidRDefault="00F0488C" w:rsidP="00F0488C">
      <w:pPr>
        <w:widowControl w:val="0"/>
        <w:numPr>
          <w:ilvl w:val="0"/>
          <w:numId w:val="3"/>
        </w:numPr>
        <w:tabs>
          <w:tab w:val="left" w:pos="357"/>
        </w:tabs>
        <w:spacing w:after="0" w:line="240" w:lineRule="auto"/>
        <w:ind w:left="360" w:hanging="220"/>
        <w:jc w:val="both"/>
        <w:rPr>
          <w:rFonts w:ascii="Times New Roman" w:hAnsi="Times New Roman" w:cs="Times New Roman"/>
          <w:sz w:val="28"/>
          <w:szCs w:val="28"/>
        </w:rPr>
      </w:pPr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воронка, втягивающая в себя всё;</w:t>
      </w:r>
    </w:p>
    <w:p w:rsidR="00F0488C" w:rsidRPr="00F0488C" w:rsidRDefault="00F0488C" w:rsidP="00F0488C">
      <w:pPr>
        <w:widowControl w:val="0"/>
        <w:numPr>
          <w:ilvl w:val="0"/>
          <w:numId w:val="3"/>
        </w:numPr>
        <w:tabs>
          <w:tab w:val="left" w:pos="357"/>
        </w:tabs>
        <w:spacing w:after="0" w:line="240" w:lineRule="auto"/>
        <w:ind w:left="360" w:hanging="220"/>
        <w:jc w:val="both"/>
        <w:rPr>
          <w:rFonts w:ascii="Times New Roman" w:hAnsi="Times New Roman" w:cs="Times New Roman"/>
          <w:sz w:val="28"/>
          <w:szCs w:val="28"/>
        </w:rPr>
      </w:pPr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попытка проникнуть в тайны бытия;</w:t>
      </w:r>
    </w:p>
    <w:p w:rsidR="00F0488C" w:rsidRPr="00F0488C" w:rsidRDefault="00F0488C" w:rsidP="00F0488C">
      <w:pPr>
        <w:widowControl w:val="0"/>
        <w:numPr>
          <w:ilvl w:val="0"/>
          <w:numId w:val="3"/>
        </w:numPr>
        <w:tabs>
          <w:tab w:val="left" w:pos="357"/>
        </w:tabs>
        <w:spacing w:line="240" w:lineRule="auto"/>
        <w:ind w:left="360" w:hanging="220"/>
        <w:jc w:val="both"/>
        <w:rPr>
          <w:rFonts w:ascii="Times New Roman" w:hAnsi="Times New Roman" w:cs="Times New Roman"/>
          <w:sz w:val="28"/>
          <w:szCs w:val="28"/>
        </w:rPr>
      </w:pPr>
      <w:r w:rsidRPr="00F0488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способ забыться в работе (не всё же время пить) </w:t>
      </w:r>
    </w:p>
    <w:p w:rsidR="00330C64" w:rsidRPr="00A80FFA" w:rsidRDefault="00330C64" w:rsidP="00553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330C64" w:rsidRPr="00A80FFA" w:rsidSect="00A80F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94D5C"/>
    <w:multiLevelType w:val="multilevel"/>
    <w:tmpl w:val="019060A2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3BA6854"/>
    <w:multiLevelType w:val="multilevel"/>
    <w:tmpl w:val="6406C0D2"/>
    <w:lvl w:ilvl="0">
      <w:start w:val="1"/>
      <w:numFmt w:val="bullet"/>
      <w:lvlText w:val="•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843EA3"/>
    <w:multiLevelType w:val="multilevel"/>
    <w:tmpl w:val="5BE4A200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0FFA"/>
    <w:rsid w:val="000962C9"/>
    <w:rsid w:val="000E760C"/>
    <w:rsid w:val="001374A9"/>
    <w:rsid w:val="001E3D59"/>
    <w:rsid w:val="00330C64"/>
    <w:rsid w:val="004D6FBA"/>
    <w:rsid w:val="00553487"/>
    <w:rsid w:val="007440AF"/>
    <w:rsid w:val="00861387"/>
    <w:rsid w:val="00A80FFA"/>
    <w:rsid w:val="00EB11DB"/>
    <w:rsid w:val="00F0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6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A80FFA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0">
    <w:name w:val="Основной текст (2) + Полужирный;Курсив"/>
    <w:basedOn w:val="2"/>
    <w:rsid w:val="00A80FFA"/>
    <w:rPr>
      <w:b/>
      <w:bCs/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1">
    <w:name w:val="Основной текст (2)"/>
    <w:basedOn w:val="2"/>
    <w:rsid w:val="00A80FFA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Заголовок №2_"/>
    <w:basedOn w:val="a0"/>
    <w:link w:val="23"/>
    <w:rsid w:val="00A80FFA"/>
    <w:rPr>
      <w:rFonts w:ascii="Bookman Old Style" w:eastAsia="Bookman Old Style" w:hAnsi="Bookman Old Style" w:cs="Bookman Old Style"/>
      <w:b/>
      <w:bCs/>
      <w:sz w:val="18"/>
      <w:szCs w:val="18"/>
      <w:shd w:val="clear" w:color="auto" w:fill="FFFFFF"/>
    </w:rPr>
  </w:style>
  <w:style w:type="character" w:customStyle="1" w:styleId="28pt">
    <w:name w:val="Основной текст (2) + 8 pt;Полужирный;Малые прописные"/>
    <w:basedOn w:val="2"/>
    <w:rsid w:val="00A80FFA"/>
    <w:rPr>
      <w:b/>
      <w:bCs/>
      <w:smallCap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24">
    <w:name w:val="Основной текст (2) + Курсив"/>
    <w:basedOn w:val="2"/>
    <w:rsid w:val="00A80FFA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3">
    <w:name w:val="Заголовок №2"/>
    <w:basedOn w:val="a"/>
    <w:link w:val="22"/>
    <w:rsid w:val="00A80FFA"/>
    <w:pPr>
      <w:widowControl w:val="0"/>
      <w:shd w:val="clear" w:color="auto" w:fill="FFFFFF"/>
      <w:spacing w:before="180" w:after="60" w:line="0" w:lineRule="atLeast"/>
      <w:jc w:val="both"/>
      <w:outlineLvl w:val="1"/>
    </w:pPr>
    <w:rPr>
      <w:rFonts w:ascii="Bookman Old Style" w:eastAsia="Bookman Old Style" w:hAnsi="Bookman Old Style" w:cs="Bookman Old Style"/>
      <w:b/>
      <w:bCs/>
      <w:sz w:val="18"/>
      <w:szCs w:val="18"/>
    </w:rPr>
  </w:style>
  <w:style w:type="character" w:customStyle="1" w:styleId="3">
    <w:name w:val="Основной текст (3)_"/>
    <w:basedOn w:val="a0"/>
    <w:link w:val="30"/>
    <w:rsid w:val="00F0488C"/>
    <w:rPr>
      <w:rFonts w:ascii="Bookman Old Style" w:eastAsia="Bookman Old Style" w:hAnsi="Bookman Old Style" w:cs="Bookman Old Style"/>
      <w:b/>
      <w:bCs/>
      <w:i/>
      <w:iCs/>
      <w:sz w:val="18"/>
      <w:szCs w:val="1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F0488C"/>
    <w:rPr>
      <w:rFonts w:ascii="Bookman Old Style" w:eastAsia="Bookman Old Style" w:hAnsi="Bookman Old Style" w:cs="Bookman Old Style"/>
      <w:i/>
      <w:iCs/>
      <w:sz w:val="18"/>
      <w:szCs w:val="18"/>
      <w:shd w:val="clear" w:color="auto" w:fill="FFFFFF"/>
    </w:rPr>
  </w:style>
  <w:style w:type="character" w:customStyle="1" w:styleId="51">
    <w:name w:val="Основной текст (5) + Не курсив"/>
    <w:basedOn w:val="5"/>
    <w:rsid w:val="00F0488C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F0488C"/>
    <w:pPr>
      <w:widowControl w:val="0"/>
      <w:shd w:val="clear" w:color="auto" w:fill="FFFFFF"/>
      <w:spacing w:before="180" w:after="0" w:line="235" w:lineRule="exact"/>
      <w:jc w:val="both"/>
    </w:pPr>
    <w:rPr>
      <w:rFonts w:ascii="Bookman Old Style" w:eastAsia="Bookman Old Style" w:hAnsi="Bookman Old Style" w:cs="Bookman Old Style"/>
      <w:b/>
      <w:bCs/>
      <w:i/>
      <w:iCs/>
      <w:sz w:val="18"/>
      <w:szCs w:val="18"/>
    </w:rPr>
  </w:style>
  <w:style w:type="paragraph" w:customStyle="1" w:styleId="50">
    <w:name w:val="Основной текст (5)"/>
    <w:basedOn w:val="a"/>
    <w:link w:val="5"/>
    <w:rsid w:val="00F0488C"/>
    <w:pPr>
      <w:widowControl w:val="0"/>
      <w:shd w:val="clear" w:color="auto" w:fill="FFFFFF"/>
      <w:spacing w:before="60" w:after="0" w:line="235" w:lineRule="exact"/>
    </w:pPr>
    <w:rPr>
      <w:rFonts w:ascii="Bookman Old Style" w:eastAsia="Bookman Old Style" w:hAnsi="Bookman Old Style" w:cs="Bookman Old Style"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10</cp:revision>
  <dcterms:created xsi:type="dcterms:W3CDTF">2016-04-03T16:10:00Z</dcterms:created>
  <dcterms:modified xsi:type="dcterms:W3CDTF">2016-04-03T16:33:00Z</dcterms:modified>
</cp:coreProperties>
</file>