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7660" w:rsidRPr="00187660" w:rsidRDefault="00187660" w:rsidP="00176275">
      <w:pPr>
        <w:shd w:val="clear" w:color="auto" w:fill="FFFFFF"/>
        <w:spacing w:before="300"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fldChar w:fldCharType="begin"/>
      </w:r>
      <w:r w:rsidRPr="00187660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instrText xml:space="preserve"> HYPERLINK "http://ebiology.ru/pishhevaritelnaya-sistema-cheloveka/" </w:instrText>
      </w:r>
      <w:r w:rsidRPr="00187660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fldChar w:fldCharType="separate"/>
      </w:r>
      <w:r w:rsidRPr="00176275">
        <w:rPr>
          <w:rFonts w:ascii="Times New Roman" w:eastAsia="Times New Roman" w:hAnsi="Times New Roman" w:cs="Times New Roman"/>
          <w:b/>
          <w:bCs/>
          <w:color w:val="0F7391"/>
          <w:kern w:val="36"/>
          <w:sz w:val="24"/>
          <w:szCs w:val="24"/>
          <w:u w:val="single"/>
          <w:lang w:eastAsia="ru-RU"/>
        </w:rPr>
        <w:t>Пищеварительная система человека.</w:t>
      </w:r>
      <w:r w:rsidRPr="00187660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ru-RU"/>
        </w:rPr>
        <w:fldChar w:fldCharType="end"/>
      </w:r>
    </w:p>
    <w:p w:rsidR="00D059E6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D059E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Пищеварение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– процесс механической и химической обработки пищи.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Химическое расщепление питательных веществ на составляющие их простые компоненты, которые могут пройти сквозь стенки пищеварительного канала, осуществляется под действием ферментов, входящих в состав соков пищеварительных желез (слюнных, печени, поджелудочной и т.д.). Процесс пищеварения осуществляется поэтапно, последовательно. В каждом из отделов пищеварительного тракта своя среда, свои условия, необходимые для расщепления определенных компонентов пищи (белков, жиров, углеводов). </w:t>
      </w:r>
    </w:p>
    <w:p w:rsidR="00D059E6" w:rsidRDefault="00D059E6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111111"/>
          <w:sz w:val="24"/>
          <w:szCs w:val="24"/>
          <w:lang w:eastAsia="ru-RU"/>
        </w:rPr>
        <w:drawing>
          <wp:inline distT="0" distB="0" distL="0" distR="0" wp14:anchorId="6A65A0CF">
            <wp:extent cx="4276725" cy="2889457"/>
            <wp:effectExtent l="0" t="0" r="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9134" cy="28978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87660"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Пищеварительный канал</w:t>
      </w:r>
      <w:r w:rsidR="00187660"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общая длина которого составляет 8–10 м., состоит из следующих отделов:</w:t>
      </w:r>
    </w:p>
    <w:p w:rsidR="00D059E6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Ротовая полость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– в ней располагаются зубы, язык и слюнные железы.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ротовой полости пища механически измельча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ется с помощью зубов, ощущается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ее </w:t>
      </w:r>
      <w:r w:rsidRPr="00D059E6">
        <w:rPr>
          <w:rFonts w:ascii="Times New Roman" w:eastAsia="Times New Roman" w:hAnsi="Times New Roman" w:cs="Times New Roman"/>
          <w:b/>
          <w:color w:val="0F7391"/>
          <w:sz w:val="24"/>
          <w:szCs w:val="24"/>
          <w:lang w:eastAsia="ru-RU"/>
        </w:rPr>
        <w:t>вкус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и температура, формируется пищевой комок</w:t>
      </w:r>
      <w:r w:rsidR="00D059E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D059E6" w:rsidRPr="00D059E6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Слюнные железы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через протоки выделяют свой секрет – слюну, и уже в ротовой полости происходит первичное расщепление пищи.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Фермент слюны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амилаза (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птиалин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)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расщепляет крахмал. </w:t>
      </w:r>
      <w:r w:rsid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Слюна смачивает пищу, частично обеззараживает ее.</w:t>
      </w:r>
    </w:p>
    <w:p w:rsidR="00D059E6" w:rsidRPr="00187660" w:rsidRDefault="00187660" w:rsidP="00D059E6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 ротовой полости, в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альвеолах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челюстей находятся зубы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. У новорожденных зубов нет. Примерно к 6-му месяцу они начинают появляться, сначала молочные. К 10–12 годам они заменяются на постоянные.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У взрослого человека от 28–32 зуба. 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Последние зубы – зубы мудрости вырастают к 20–22 годам.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 каждого зуба имеются выступающая в ротовую полость коронка, шейка и находящийся в глубине челюсти </w:t>
      </w:r>
      <w:hyperlink r:id="rId6" w:history="1">
        <w:r w:rsidRPr="00D059E6">
          <w:rPr>
            <w:rFonts w:ascii="Times New Roman" w:eastAsia="Times New Roman" w:hAnsi="Times New Roman" w:cs="Times New Roman"/>
            <w:b/>
            <w:color w:val="0F7391"/>
            <w:sz w:val="24"/>
            <w:szCs w:val="24"/>
            <w:lang w:eastAsia="ru-RU"/>
          </w:rPr>
          <w:t>корень</w:t>
        </w:r>
      </w:hyperlink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Коронка зуба покрыта твердой эмалью, служащей для предохранения зуба от стирания, проникновения микробов.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Под эмалью находится дентин – плотное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вещество.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В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рыхлой пульпе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зуба разветвляются кровеносные сосуды и нервные окончания.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Зубы человека дифференцированы.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Строение зубов связано с выполняемыми функциями. Спереди на верхней и нижней челюстях располагаются по 4 резца. Позади резцов находятся клыки – длинные, глубокосидящие зубы.</w:t>
      </w:r>
      <w:r w:rsidR="00D059E6" w:rsidRP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 w:rsidR="00D059E6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Как и резцы, они имеют простые одиночные корни. Резцы и клыки служат для откусывания пищи. Позади клыков с каждой стороны имеются по 2 малых и 3 больших </w:t>
      </w:r>
      <w:hyperlink r:id="rId7" w:history="1">
        <w:r w:rsidR="00D059E6" w:rsidRPr="00D059E6">
          <w:rPr>
            <w:rFonts w:ascii="Times New Roman" w:eastAsia="Times New Roman" w:hAnsi="Times New Roman" w:cs="Times New Roman"/>
            <w:b/>
            <w:color w:val="0F7391"/>
            <w:sz w:val="24"/>
            <w:szCs w:val="24"/>
            <w:lang w:eastAsia="ru-RU"/>
          </w:rPr>
          <w:t>коренных</w:t>
        </w:r>
      </w:hyperlink>
      <w:r w:rsidR="00D059E6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зуба. У коренных зубов бугристая жевательная поверхность и корни с несколькими отростками. С помощью коренных зубов пища должна дробиться и размельчатся. При </w:t>
      </w:r>
      <w:hyperlink r:id="rId8" w:history="1">
        <w:r w:rsidR="00D059E6" w:rsidRPr="00D059E6">
          <w:rPr>
            <w:rFonts w:ascii="Times New Roman" w:eastAsia="Times New Roman" w:hAnsi="Times New Roman" w:cs="Times New Roman"/>
            <w:b/>
            <w:color w:val="0F7391"/>
            <w:sz w:val="24"/>
            <w:szCs w:val="24"/>
            <w:lang w:eastAsia="ru-RU"/>
          </w:rPr>
          <w:t>болезни</w:t>
        </w:r>
      </w:hyperlink>
      <w:r w:rsidR="00D059E6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 зубов нарушается пищеварение, так как в этом случае в желудок попадает недостаточно пережеванная и не подготовленная к дальнейшей химической переработке пища. </w:t>
      </w:r>
      <w:r w:rsidR="00D059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Микроорганизмы из больного зуба с кровью могут переноситься в другие органы (например, почки) и вызывать их заболевания. </w:t>
      </w:r>
      <w:r w:rsidR="00D059E6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Вот почему так важно следить за зубами.</w:t>
      </w:r>
    </w:p>
    <w:p w:rsidR="00187660" w:rsidRPr="00187660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187660" w:rsidRPr="00187660" w:rsidRDefault="00187660" w:rsidP="00176275">
      <w:pPr>
        <w:shd w:val="clear" w:color="auto" w:fill="FFFFFF"/>
        <w:spacing w:after="225" w:line="240" w:lineRule="auto"/>
        <w:ind w:firstLine="567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797290" w:rsidRDefault="00D059E6" w:rsidP="001762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9437886" wp14:editId="10F3F8CB">
            <wp:extent cx="5200650" cy="4114800"/>
            <wp:effectExtent l="0" t="0" r="0" b="0"/>
            <wp:docPr id="7" name="Рисунок 7" descr="https://www.syl.ru/misc/i/ai/368968/2218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yl.ru/misc/i/ai/368968/221887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290" w:rsidRDefault="00187660" w:rsidP="001762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Глотка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имеет воронковидную форму и соединяет ротовую полость и пищевод. Она состоит из трех отделов: носовой части (носоглотки), ротоглотки и гортанной части глотки. Глотка участвует в проглатывании пищи, это происходит рефлекторно.</w:t>
      </w:r>
    </w:p>
    <w:p w:rsidR="00797290" w:rsidRDefault="00187660" w:rsidP="0017627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Пищевод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– верхняя часть пищеварительного канала, представляет собой трубку длиной 25 см. Верхняя часть трубки состоит из </w:t>
      </w:r>
      <w:proofErr w:type="gramStart"/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поперечно-полосатой</w:t>
      </w:r>
      <w:proofErr w:type="gramEnd"/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а нижняя – из гладкой мышечной ткани. Трубка выстлана плоским эпителием.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Пищевод транспортирует пищу в полость желудка. Продвижение пищевого комка по пищеводу происходит благодаря волнообразным сокращениям его стенки.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Сокращение отдельных участ</w:t>
      </w:r>
      <w:r w:rsidR="0079729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ков чередуется с расслаблением.</w:t>
      </w:r>
    </w:p>
    <w:p w:rsidR="00797290" w:rsidRPr="00797290" w:rsidRDefault="00187660" w:rsidP="00797290">
      <w:pPr>
        <w:shd w:val="clear" w:color="auto" w:fill="FFFFFF"/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Желудок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 – расширенная часть пищеварительного канала, 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внутренняя стенка образована железистым эпителием, средний слой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состо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 из г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ладкой мышечной ткани, наружный – из соединительной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Объем желудка 1,5-3 л, пища проводит здесь 3 часа. </w:t>
      </w:r>
      <w:r w:rsidR="00797290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Железы 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желудка </w:t>
      </w:r>
      <w:r w:rsidR="00797290"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вырабатывают желудочный сок.</w:t>
      </w:r>
      <w:r w:rsidR="00797290"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Состав сока:</w:t>
      </w:r>
    </w:p>
    <w:p w:rsidR="00797290" w:rsidRPr="00797290" w:rsidRDefault="00797290" w:rsidP="0079729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Фермент пепсин – расщепляет белки до аминокислот в кислой среде;</w:t>
      </w:r>
    </w:p>
    <w:p w:rsidR="00797290" w:rsidRPr="00797290" w:rsidRDefault="00797290" w:rsidP="0079729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соляная кислота –активизирует пепсин, убивает бактерии;</w:t>
      </w:r>
    </w:p>
    <w:p w:rsidR="00797290" w:rsidRPr="00797290" w:rsidRDefault="00797290" w:rsidP="00797290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слизь (муцин) – защищает эпителий желудка от механических повреждений и </w:t>
      </w:r>
      <w:proofErr w:type="spellStart"/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самопереваривания</w:t>
      </w:r>
      <w:proofErr w:type="spellEnd"/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797290" w:rsidRDefault="0018766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Перемешивание пищи, пропитывание ее желудочным соком и продвижение в тонкую кишку осуществляется посредством сокращения мышц – стенок желудка.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br/>
      </w:r>
    </w:p>
    <w:p w:rsidR="00797290" w:rsidRPr="00F525F1" w:rsidRDefault="0018766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F525F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Кишечник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начинается двенадцатиперстной кишкой, в которую открываются протоки поджелудочной железы и желчного пузыря.</w:t>
      </w:r>
      <w:r w:rsidR="00797290" w:rsidRPr="00F525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</w:p>
    <w:p w:rsidR="00797290" w:rsidRPr="00797290" w:rsidRDefault="0079729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Пищеварительные железы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: печень и поджелудочная железа. </w:t>
      </w:r>
    </w:p>
    <w:p w:rsidR="00797290" w:rsidRPr="00176275" w:rsidRDefault="0079729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Печень. 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Печень выполняет следующие функции: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Обезвреживание различных веществ.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Пополнение и хранение энергетических резервов в виде депо гликогена.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Синтез желчи.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Поддерживает постоянство глюкозы в крови.</w:t>
      </w:r>
    </w:p>
    <w:p w:rsidR="00797290" w:rsidRP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Синтез аминокислот.</w:t>
      </w:r>
    </w:p>
    <w:p w:rsidR="00797290" w:rsidRDefault="00797290" w:rsidP="00797290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79729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Разрушение старых эритроцитов.</w:t>
      </w:r>
    </w:p>
    <w:p w:rsidR="00797290" w:rsidRPr="00797290" w:rsidRDefault="00797290" w:rsidP="00797290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Желчь эмульгирует жиры, подготавливая их к расщеплению.</w:t>
      </w:r>
    </w:p>
    <w:p w:rsidR="00797290" w:rsidRPr="00187660" w:rsidRDefault="0079729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lastRenderedPageBreak/>
        <w:t>Поджелудочная железа выделяет ферменты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трипсин расщепля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е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т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белки, 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липаза -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жиры, 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амилаза -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углеводы и вырабатывает гормон инсулин.</w:t>
      </w:r>
    </w:p>
    <w:p w:rsidR="00797290" w:rsidRDefault="00797290" w:rsidP="0079729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F525F1" w:rsidRDefault="00187660" w:rsidP="00F525F1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F525F1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Тонкий кишечник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 – самая длинная часть пищеварительной системы. Слизистая оболочка образует ворсинки, к которым подходят кровеносные и лимфатические капилляры. Через ворсинки происходит всасывание. По всей слизистой оболочке тонкой кишки разбросано большое число мелких желез, выделяющих кишечный сок. Движение пищи в тонкой кишке происходит в результате продольных и поперечных сокращений мышц ее стенки. Здесь происходит окончательное их переваривание и всасывание питательных веществ.</w:t>
      </w:r>
      <w:r w:rsidR="00F525F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Жиры распадаются до глицерина и жирных кислот и всасываются в лимфатические капилляры, углеводы расщепляются до глюкозы и всасываются в кровь, белки расщепляются до аминокислот и всасываются в кровь.</w:t>
      </w:r>
    </w:p>
    <w:p w:rsidR="00F525F1" w:rsidRPr="00F525F1" w:rsidRDefault="00187660" w:rsidP="00F52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Толстый кишечник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– имеет длину 1,5 м., он вырабатывает слизь,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содержит бактерии, </w:t>
      </w:r>
      <w:r w:rsidR="00F525F1" w:rsidRPr="00F525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частично 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расщепляющие клетчатку. Вначале толстая кишка образует мешкообразное выпячивание – слепую кишку, от которой книзу отходит </w:t>
      </w:r>
      <w:proofErr w:type="spellStart"/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червеообразный</w:t>
      </w:r>
      <w:proofErr w:type="spellEnd"/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отросток – </w:t>
      </w:r>
      <w:r w:rsidRPr="00F525F1">
        <w:rPr>
          <w:rFonts w:ascii="Times New Roman" w:eastAsia="Times New Roman" w:hAnsi="Times New Roman" w:cs="Times New Roman"/>
          <w:b/>
          <w:color w:val="0F7391"/>
          <w:sz w:val="24"/>
          <w:szCs w:val="24"/>
          <w:lang w:eastAsia="ru-RU"/>
        </w:rPr>
        <w:t>аппендикс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br/>
        <w:t xml:space="preserve">Аппендикс – небольшой орган 8–15 см. длины, является недоразвитым концом слепой кишки. </w:t>
      </w:r>
      <w:r w:rsidR="00F525F1" w:rsidRPr="00F525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</w:t>
      </w:r>
      <w:r w:rsidRPr="00187660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н может воспалиться. Возникает острое заболевание и необходимо хирургическое вмешательство.</w:t>
      </w:r>
    </w:p>
    <w:p w:rsidR="00F525F1" w:rsidRPr="00187660" w:rsidRDefault="00F525F1" w:rsidP="00F525F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F525F1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толстой кишке происходит всасывание воды и формирование непереваренных остатков.</w:t>
      </w:r>
    </w:p>
    <w:p w:rsidR="00187660" w:rsidRDefault="00187660" w:rsidP="00176275">
      <w:pPr>
        <w:shd w:val="clear" w:color="auto" w:fill="FFFFFF"/>
        <w:spacing w:after="225" w:line="24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7627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Конечный отдел</w:t>
      </w:r>
      <w:r w:rsidRPr="0018766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прямая кишка – заканчивается анальным отверстием, через которое удаляются непереваренные остатки пищи.</w:t>
      </w:r>
    </w:p>
    <w:tbl>
      <w:tblPr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95"/>
        <w:gridCol w:w="2124"/>
        <w:gridCol w:w="1387"/>
        <w:gridCol w:w="1700"/>
        <w:gridCol w:w="1667"/>
        <w:gridCol w:w="1669"/>
      </w:tblGrid>
      <w:tr w:rsidR="00F525F1" w:rsidRPr="00F525F1" w:rsidTr="00CC50E6">
        <w:trPr>
          <w:trHeight w:val="394"/>
        </w:trPr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Питательные вещества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Начало расщепления</w:t>
            </w:r>
          </w:p>
        </w:tc>
        <w:tc>
          <w:tcPr>
            <w:tcW w:w="6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Фермент</w:t>
            </w:r>
          </w:p>
        </w:tc>
        <w:tc>
          <w:tcPr>
            <w:tcW w:w="83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Окончательное расщепление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Распад до</w:t>
            </w: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Всасывание происходит в</w:t>
            </w:r>
          </w:p>
        </w:tc>
      </w:tr>
      <w:tr w:rsidR="00F525F1" w:rsidRPr="00F525F1" w:rsidTr="00CC50E6">
        <w:trPr>
          <w:trHeight w:val="1344"/>
        </w:trPr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Углеводы 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ротовой полости</w:t>
            </w:r>
          </w:p>
        </w:tc>
        <w:tc>
          <w:tcPr>
            <w:tcW w:w="6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Амилаза </w:t>
            </w:r>
          </w:p>
        </w:tc>
        <w:tc>
          <w:tcPr>
            <w:tcW w:w="830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тонком кишечнике</w:t>
            </w: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Глюкозы</w:t>
            </w: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CA5C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Ротовой полости, желудке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, тонком кишечнике</w:t>
            </w:r>
          </w:p>
        </w:tc>
      </w:tr>
      <w:tr w:rsidR="00F525F1" w:rsidRPr="00F525F1" w:rsidTr="00CC50E6">
        <w:trPr>
          <w:trHeight w:val="1344"/>
        </w:trPr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Белки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желудке</w:t>
            </w:r>
          </w:p>
        </w:tc>
        <w:tc>
          <w:tcPr>
            <w:tcW w:w="6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птиалин</w:t>
            </w:r>
          </w:p>
        </w:tc>
        <w:tc>
          <w:tcPr>
            <w:tcW w:w="830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Аминокислот</w:t>
            </w: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Желудке и </w:t>
            </w: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тонком </w:t>
            </w: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кишечнике</w:t>
            </w:r>
          </w:p>
        </w:tc>
      </w:tr>
      <w:tr w:rsidR="00F525F1" w:rsidRPr="00F525F1" w:rsidTr="00CC50E6">
        <w:trPr>
          <w:trHeight w:val="1344"/>
        </w:trPr>
        <w:tc>
          <w:tcPr>
            <w:tcW w:w="8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103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 двенадцатиперстной кишке</w:t>
            </w:r>
          </w:p>
        </w:tc>
        <w:tc>
          <w:tcPr>
            <w:tcW w:w="6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липаза</w:t>
            </w:r>
          </w:p>
        </w:tc>
        <w:tc>
          <w:tcPr>
            <w:tcW w:w="830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</w:p>
        </w:tc>
        <w:tc>
          <w:tcPr>
            <w:tcW w:w="8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Глицерина + жирных кислот</w:t>
            </w:r>
          </w:p>
        </w:tc>
        <w:tc>
          <w:tcPr>
            <w:tcW w:w="81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F525F1" w:rsidRPr="00F525F1" w:rsidRDefault="00F525F1" w:rsidP="00F525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Тонком к</w:t>
            </w:r>
            <w:r w:rsidRPr="00F525F1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ишечнике</w:t>
            </w:r>
          </w:p>
        </w:tc>
      </w:tr>
    </w:tbl>
    <w:p w:rsidR="00CC50E6" w:rsidRDefault="00CC50E6" w:rsidP="00CC50E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CC50E6" w:rsidRDefault="00CC50E6" w:rsidP="00CC50E6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Нейрогуморальная регуляция пищеварения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Нервная регуляция пищеварения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происходит рефлекторно. Это удалось установить с помощью фистульной методики, которую применил </w:t>
      </w:r>
      <w:proofErr w:type="spellStart"/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И.П.Павлов</w:t>
      </w:r>
      <w:proofErr w:type="spellEnd"/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. 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Фистула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- искусственно созданное отверстие для выведения наружу продуктов, находящихся в полостных органах или железах. Так, для того чтобы исследовать выделения слюнной железы, И.П. Павлов выводил один из ее протоков наружу и собирал слюну. Это давало возможность получить ее в чистом виде и исследовать состав. Было выяснено, что слюна выделяется как при попадании пищи в ротовую полость и раздражении вкусовых рецепторов, так и при ее виде, но при условии, если животному знаком вкус этой пищи, а также любым раздражителем, сочетающимся с едой. По предложению И.П. Павлова рефлексы были разделены на безусловные и условные. 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Безусловные рефлексы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 - врожденные рефлексы, свойственные всем особям данного вида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, наследуются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. С возрастом они могут меняться, но по строго определенной программе, 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lastRenderedPageBreak/>
        <w:t>одинаковой для всех особей этого вида, Безусловные рефлексы – это реакция на жизненно важные события: пищу, опасность, боль и так далее. 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Условные рефлексы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 - это рефлексы, приобретенные в течении жизни. Они дают возможность организму приспособиться к меняющимся условиям, накапливать жизненный опыт.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Не наследуются.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Опыты по фистульной методике показали, что раздражение вкусовых рецепторов вызывает секрецию не только слюны, но и желудочного сока. Поэтому пища, смешанная со слюной, попадает не в пустой желудок, а в желудок, уже подготовленный к ее приему, то есть наполненный пищеварительным соком. Это было показано И.П. Павловым в опытах с мнимым кормлением. Собаке перерезали пищевод и оба конца выводили наружу. Когда животное ело, пища вываливалась из отверстия в пищеводе. Содержимое желудка выводилось наружу с помощью специальной трубки. Несмотря на то, что в желудок пища не попадала, секреция желудочного сока все равно в нем происходила. Более того, если собака была голодна, то любой сигнал, связанный с едой, вызывал как отделение слюны, так и отделение желудочного сока. Это 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условно-рефлекторное отделение желудочного сока И.П. Павлов назвал </w:t>
      </w:r>
      <w:r w:rsidRPr="00CC50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аппетитным соком</w:t>
      </w:r>
      <w:r w:rsidRPr="00CC50E6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ru-RU"/>
        </w:rPr>
        <w:t>.</w:t>
      </w:r>
      <w:r w:rsidRPr="00CC50E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Когда же пища попадает в желудок и растягивает его, пищевое возбуждение завершается и сменяется ощущением насыщения. Оно наступает раньше, чем пища всосется и кровь обогатится питательными веществами. Следовательно, существует тормозной рефлекс на наполнение желудка, предохраняющий от переедания.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C9115D" wp14:editId="45ABEC36">
            <wp:extent cx="3905250" cy="2928938"/>
            <wp:effectExtent l="0" t="0" r="0" b="5080"/>
            <wp:docPr id="8" name="Рисунок 8" descr="http://freeppt4u.com/u/storage/ppt_11348/db4a-1395475554-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reeppt4u.com/u/storage/ppt_11348/db4a-1395475554-6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808" cy="293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0E6" w:rsidRPr="00CC50E6" w:rsidRDefault="00CC50E6" w:rsidP="00CC50E6">
      <w:pPr>
        <w:shd w:val="clear" w:color="auto" w:fill="FFFFFF"/>
        <w:spacing w:before="100" w:beforeAutospacing="1" w:after="24" w:line="336" w:lineRule="atLeast"/>
        <w:ind w:firstLine="567"/>
        <w:jc w:val="both"/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</w:pPr>
      <w:r w:rsidRPr="00CC50E6">
        <w:rPr>
          <w:rFonts w:ascii="Times New Roman" w:eastAsia="Calibri" w:hAnsi="Times New Roman" w:cs="Times New Roman"/>
          <w:color w:val="252525"/>
          <w:sz w:val="24"/>
          <w:szCs w:val="24"/>
          <w:shd w:val="clear" w:color="auto" w:fill="FFFFFF"/>
        </w:rPr>
        <w:t>Регуляция пищеварения обеспечивается также </w:t>
      </w:r>
      <w:r w:rsidRPr="00CC50E6">
        <w:rPr>
          <w:rFonts w:ascii="Times New Roman" w:eastAsia="Calibri" w:hAnsi="Times New Roman" w:cs="Times New Roman"/>
          <w:b/>
          <w:bCs/>
          <w:color w:val="252525"/>
          <w:sz w:val="24"/>
          <w:szCs w:val="24"/>
          <w:shd w:val="clear" w:color="auto" w:fill="FFFFFF"/>
        </w:rPr>
        <w:t>вегетативной нервной системой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. </w:t>
      </w:r>
      <w:r w:rsidRPr="00CC50E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Парасимпатическая часть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 </w:t>
      </w:r>
      <w:r w:rsidRPr="00CC50E6">
        <w:rPr>
          <w:rFonts w:ascii="Times New Roman" w:eastAsia="Calibri" w:hAnsi="Times New Roman" w:cs="Times New Roman"/>
          <w:b/>
          <w:i/>
          <w:iCs/>
          <w:color w:val="252525"/>
          <w:sz w:val="24"/>
          <w:szCs w:val="24"/>
          <w:shd w:val="clear" w:color="auto" w:fill="FFFFFF"/>
        </w:rPr>
        <w:t>стимулирует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 секрецию и </w:t>
      </w:r>
      <w:r w:rsidRPr="00CC50E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перистальтику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 xml:space="preserve">, в то время как </w:t>
      </w:r>
      <w:r w:rsidRPr="00CC50E6"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</w:rPr>
        <w:t>симпатическая часть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 </w:t>
      </w:r>
      <w:r w:rsidRPr="00CC50E6">
        <w:rPr>
          <w:rFonts w:ascii="Times New Roman" w:eastAsia="Calibri" w:hAnsi="Times New Roman" w:cs="Times New Roman"/>
          <w:b/>
          <w:i/>
          <w:iCs/>
          <w:color w:val="252525"/>
          <w:sz w:val="24"/>
          <w:szCs w:val="24"/>
          <w:shd w:val="clear" w:color="auto" w:fill="FFFFFF"/>
        </w:rPr>
        <w:t>подавляет</w:t>
      </w:r>
      <w:r w:rsidRPr="00CC50E6">
        <w:rPr>
          <w:rFonts w:ascii="Times New Roman" w:eastAsia="Calibri" w:hAnsi="Times New Roman" w:cs="Times New Roman"/>
          <w:b/>
          <w:color w:val="252525"/>
          <w:sz w:val="24"/>
          <w:szCs w:val="24"/>
          <w:shd w:val="clear" w:color="auto" w:fill="FFFFFF"/>
        </w:rPr>
        <w:t>. Рефлекторный центр пищеварения находится в продолговатом мозге. В промежуточном мозге находится ц</w:t>
      </w:r>
      <w:r w:rsidRPr="00CC50E6"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ентр жажды, голода, насыщения</w:t>
      </w:r>
      <w:r>
        <w:rPr>
          <w:rFonts w:ascii="Times New Roman" w:eastAsia="Times New Roman" w:hAnsi="Times New Roman" w:cs="Times New Roman"/>
          <w:b/>
          <w:color w:val="252525"/>
          <w:sz w:val="24"/>
          <w:szCs w:val="24"/>
          <w:lang w:eastAsia="ru-RU"/>
        </w:rPr>
        <w:t>.</w:t>
      </w:r>
    </w:p>
    <w:p w:rsidR="00CC50E6" w:rsidRPr="00CC50E6" w:rsidRDefault="00CC50E6" w:rsidP="00CC50E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Условнорефлекторная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– на вид или запах знакомой пищи, мысли о пище, наступление времени приема пищи и т.д.</w:t>
      </w:r>
    </w:p>
    <w:p w:rsidR="00CC50E6" w:rsidRPr="00CC50E6" w:rsidRDefault="00CC50E6" w:rsidP="00CC50E6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Безусловнорефлекторная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– на раздражение пищей рецепторов ротовой полости и желудка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</w:pP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</w:pP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bCs/>
          <w:color w:val="373737"/>
          <w:sz w:val="24"/>
          <w:szCs w:val="24"/>
          <w:lang w:eastAsia="ru-RU"/>
        </w:rPr>
        <w:t>Гуморальная регуляция пищеварения.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373737"/>
          <w:sz w:val="24"/>
          <w:szCs w:val="24"/>
          <w:lang w:eastAsia="ru-RU"/>
        </w:rPr>
        <w:t xml:space="preserve">После того как питательные вещества всосутся в кровь, начинается гуморальное отделение желудочного сока. Среди питательных веществ имеются биологически активные вещества, которые, например, содержатся в овощных и мясных отварах. Продукты их расщепления через слизистую оболочку желудка всасываются в кровь. С током крови они попадают к железам желудка и те начинают усиленно выделять желудочный сок. </w:t>
      </w:r>
      <w:r w:rsidRPr="00CC50E6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Это позволяет обеспечить длительное </w:t>
      </w:r>
      <w:proofErr w:type="spellStart"/>
      <w:r w:rsidRPr="00CC50E6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>сокоотделение</w:t>
      </w:r>
      <w:proofErr w:type="spellEnd"/>
      <w:r w:rsidRPr="00CC50E6"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  <w:t xml:space="preserve">: белки перевариваются медленно, иногда в течение 6 ч и более. </w:t>
      </w:r>
    </w:p>
    <w:p w:rsidR="00CC50E6" w:rsidRPr="00CC50E6" w:rsidRDefault="00CC50E6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73737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lastRenderedPageBreak/>
        <w:t>Основными пищеварительными гормонами являются </w:t>
      </w:r>
      <w:proofErr w:type="spellStart"/>
      <w:r w:rsidRPr="00CC50E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гастрин</w:t>
      </w:r>
      <w:proofErr w:type="spellEnd"/>
      <w:r w:rsidRPr="00CC50E6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, </w:t>
      </w:r>
      <w:r w:rsidRPr="00CC50E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секретин</w:t>
      </w:r>
      <w:r w:rsidRPr="00CC50E6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 и </w:t>
      </w:r>
      <w:proofErr w:type="spellStart"/>
      <w:r w:rsidRPr="00CC50E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холецистокинин</w:t>
      </w:r>
      <w:proofErr w:type="spellEnd"/>
      <w:r w:rsidRPr="00CC50E6">
        <w:rPr>
          <w:rFonts w:ascii="Times New Roman" w:eastAsia="Times New Roman" w:hAnsi="Times New Roman" w:cs="Times New Roman"/>
          <w:color w:val="252525"/>
          <w:sz w:val="24"/>
          <w:szCs w:val="24"/>
          <w:shd w:val="clear" w:color="auto" w:fill="FFFFFF"/>
          <w:lang w:eastAsia="ru-RU"/>
        </w:rPr>
        <w:t>, они выделяются в кровеносную систему желудочно-кишечного тракта и способствуют выработке пищеварительных соков и продвижению пищи.</w:t>
      </w:r>
    </w:p>
    <w:p w:rsidR="00797290" w:rsidRPr="00CC50E6" w:rsidRDefault="00797290" w:rsidP="00CC50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bookmarkStart w:id="0" w:name="_GoBack"/>
      <w:bookmarkEnd w:id="0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Регуляция желудочного </w:t>
      </w: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сокоотделения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797290" w:rsidRPr="00CC50E6" w:rsidRDefault="00797290" w:rsidP="00CC50E6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Гуморальная</w:t>
      </w:r>
    </w:p>
    <w:p w:rsidR="00797290" w:rsidRPr="00CC50E6" w:rsidRDefault="00797290" w:rsidP="00CC50E6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Гастрин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усиливает </w:t>
      </w: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сокоотделение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. Вырабатывается </w:t>
      </w:r>
      <w:proofErr w:type="gram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 слизистой желудка</w:t>
      </w:r>
      <w:proofErr w:type="gram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 под действием</w:t>
      </w:r>
    </w:p>
    <w:p w:rsidR="00797290" w:rsidRPr="00CC50E6" w:rsidRDefault="00797290" w:rsidP="00CC50E6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импульсов блуждающего нерва</w:t>
      </w:r>
    </w:p>
    <w:p w:rsidR="00797290" w:rsidRPr="00CC50E6" w:rsidRDefault="00797290" w:rsidP="00CC50E6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мясных и овощных бульонов</w:t>
      </w:r>
    </w:p>
    <w:p w:rsidR="00797290" w:rsidRPr="00CC50E6" w:rsidRDefault="00797290" w:rsidP="00CC50E6">
      <w:pPr>
        <w:numPr>
          <w:ilvl w:val="2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продуктов переваривания белков</w:t>
      </w:r>
    </w:p>
    <w:p w:rsidR="00797290" w:rsidRPr="00CC50E6" w:rsidRDefault="00797290" w:rsidP="00CC50E6">
      <w:pPr>
        <w:numPr>
          <w:ilvl w:val="1"/>
          <w:numId w:val="3"/>
        </w:numPr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 xml:space="preserve">Секретин тормозит </w:t>
      </w:r>
      <w:proofErr w:type="spellStart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сокоотделение</w:t>
      </w:r>
      <w:proofErr w:type="spellEnd"/>
      <w:r w:rsidRPr="00CC50E6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. Выделяется стенками 12-перстной кишки при поступлении в нее пищи.</w:t>
      </w:r>
    </w:p>
    <w:p w:rsidR="003A22A5" w:rsidRDefault="003A22A5" w:rsidP="00176275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34409F" w:rsidRPr="0034409F" w:rsidRDefault="0034409F" w:rsidP="0034409F">
      <w:pPr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409F">
        <w:rPr>
          <w:rFonts w:ascii="Times New Roman" w:hAnsi="Times New Roman" w:cs="Times New Roman"/>
          <w:b/>
          <w:sz w:val="24"/>
          <w:szCs w:val="24"/>
        </w:rPr>
        <w:t>Витамины</w:t>
      </w:r>
    </w:p>
    <w:p w:rsidR="0034409F" w:rsidRPr="009C0DEE" w:rsidRDefault="0034409F" w:rsidP="0034409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sz w:val="24"/>
          <w:szCs w:val="24"/>
        </w:rPr>
        <w:t xml:space="preserve">Многие витамины являются коферментами (небелковыми компонентами ферментов). Недостаток витаминов приводит к нарушению обмена </w:t>
      </w:r>
      <w:proofErr w:type="gramStart"/>
      <w:r w:rsidRPr="009C0DEE">
        <w:rPr>
          <w:rFonts w:ascii="Times New Roman" w:hAnsi="Times New Roman" w:cs="Times New Roman"/>
          <w:b/>
          <w:sz w:val="24"/>
          <w:szCs w:val="24"/>
        </w:rPr>
        <w:t>веществ  –</w:t>
      </w:r>
      <w:proofErr w:type="gramEnd"/>
      <w:r w:rsidRPr="009C0DEE">
        <w:rPr>
          <w:rFonts w:ascii="Times New Roman" w:hAnsi="Times New Roman" w:cs="Times New Roman"/>
          <w:b/>
          <w:sz w:val="24"/>
          <w:szCs w:val="24"/>
        </w:rPr>
        <w:t xml:space="preserve"> авитаминозу. Витамины А и D жирорастворимые, они поглощаются только из пищи, содержащей жиры.</w:t>
      </w:r>
    </w:p>
    <w:p w:rsidR="0034409F" w:rsidRPr="009C0DEE" w:rsidRDefault="0034409F" w:rsidP="0034409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bCs/>
          <w:sz w:val="24"/>
          <w:szCs w:val="24"/>
        </w:rPr>
        <w:t>А (</w:t>
      </w:r>
      <w:proofErr w:type="spellStart"/>
      <w:r w:rsidRPr="009C0DEE">
        <w:rPr>
          <w:rFonts w:ascii="Times New Roman" w:hAnsi="Times New Roman" w:cs="Times New Roman"/>
          <w:b/>
          <w:bCs/>
          <w:sz w:val="24"/>
          <w:szCs w:val="24"/>
        </w:rPr>
        <w:t>ретинол</w:t>
      </w:r>
      <w:proofErr w:type="spellEnd"/>
      <w:r w:rsidRPr="009C0DEE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9C0DEE">
        <w:rPr>
          <w:rFonts w:ascii="Times New Roman" w:hAnsi="Times New Roman" w:cs="Times New Roman"/>
          <w:b/>
          <w:sz w:val="24"/>
          <w:szCs w:val="24"/>
        </w:rPr>
        <w:t> входит в состав зрительного пигмента палочек. Авитаминоз – куриная слепота (человек не видит при слабом освещении). Содержится в яичном желтке, печени, рыбьем жире, может образоваться в организме человека из фотосинтетического пигмента каротина (его много в моркови, шиповнике, облепихе).</w:t>
      </w:r>
    </w:p>
    <w:p w:rsidR="009C0DEE" w:rsidRDefault="0034409F" w:rsidP="0034409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bCs/>
          <w:sz w:val="24"/>
          <w:szCs w:val="24"/>
        </w:rPr>
        <w:t>В1 (тиамин)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 входит в состав кофермента, участвующего </w:t>
      </w:r>
      <w:r w:rsidR="009C0DEE">
        <w:rPr>
          <w:rFonts w:ascii="Times New Roman" w:hAnsi="Times New Roman" w:cs="Times New Roman"/>
          <w:b/>
          <w:sz w:val="24"/>
          <w:szCs w:val="24"/>
        </w:rPr>
        <w:t xml:space="preserve">в реакциях </w:t>
      </w:r>
      <w:proofErr w:type="spellStart"/>
      <w:r w:rsidR="009C0DEE">
        <w:rPr>
          <w:rFonts w:ascii="Times New Roman" w:hAnsi="Times New Roman" w:cs="Times New Roman"/>
          <w:b/>
          <w:sz w:val="24"/>
          <w:szCs w:val="24"/>
        </w:rPr>
        <w:t>декарбоксилирования</w:t>
      </w:r>
      <w:proofErr w:type="spellEnd"/>
      <w:r w:rsidR="009C0DEE">
        <w:rPr>
          <w:rFonts w:ascii="Times New Roman" w:hAnsi="Times New Roman" w:cs="Times New Roman"/>
          <w:b/>
          <w:sz w:val="24"/>
          <w:szCs w:val="24"/>
        </w:rPr>
        <w:t>.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 Авитаминоз – «бери-бери» (прогрессирующие параличи конечностей). Содержится в дрожжах, хлебе грубого помола, гречневой каше. </w:t>
      </w:r>
    </w:p>
    <w:p w:rsidR="0034409F" w:rsidRPr="009C0DEE" w:rsidRDefault="0034409F" w:rsidP="0034409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bCs/>
          <w:sz w:val="24"/>
          <w:szCs w:val="24"/>
        </w:rPr>
        <w:t>С (аскорбиновая кислота)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 является антиоксидантом (замедляет окисление органических молекул), участвует в синтезе коллагена.  Авитаминоз – цинга: кровоточивость десен, выпадение зубов. Содержится в </w:t>
      </w:r>
      <w:r w:rsidR="009C0DEE">
        <w:rPr>
          <w:rFonts w:ascii="Times New Roman" w:hAnsi="Times New Roman" w:cs="Times New Roman"/>
          <w:b/>
          <w:sz w:val="24"/>
          <w:szCs w:val="24"/>
        </w:rPr>
        <w:t>смородине</w:t>
      </w:r>
      <w:r w:rsidRPr="009C0DEE">
        <w:rPr>
          <w:rFonts w:ascii="Times New Roman" w:hAnsi="Times New Roman" w:cs="Times New Roman"/>
          <w:b/>
          <w:sz w:val="24"/>
          <w:szCs w:val="24"/>
        </w:rPr>
        <w:t>,</w:t>
      </w:r>
      <w:r w:rsidR="009C0DEE">
        <w:rPr>
          <w:rFonts w:ascii="Times New Roman" w:hAnsi="Times New Roman" w:cs="Times New Roman"/>
          <w:b/>
          <w:sz w:val="24"/>
          <w:szCs w:val="24"/>
        </w:rPr>
        <w:t xml:space="preserve"> плодах шиповника, цитрусовых,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 практически не переносит кулинарной обработки и консервирования.</w:t>
      </w:r>
    </w:p>
    <w:p w:rsidR="0034409F" w:rsidRPr="009C0DEE" w:rsidRDefault="0034409F" w:rsidP="0034409F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0DEE">
        <w:rPr>
          <w:rFonts w:ascii="Times New Roman" w:hAnsi="Times New Roman" w:cs="Times New Roman"/>
          <w:b/>
          <w:bCs/>
          <w:sz w:val="24"/>
          <w:szCs w:val="24"/>
        </w:rPr>
        <w:t>D (кальциферол)</w:t>
      </w:r>
      <w:r w:rsidRPr="009C0DEE">
        <w:rPr>
          <w:rFonts w:ascii="Times New Roman" w:hAnsi="Times New Roman" w:cs="Times New Roman"/>
          <w:b/>
          <w:sz w:val="24"/>
          <w:szCs w:val="24"/>
        </w:rPr>
        <w:t xml:space="preserve"> участвует в регуляции обмена кальция и фосфора, недостаток у детей приводит к развитию рахита, (в костях откладывается мало </w:t>
      </w:r>
      <w:proofErr w:type="gramStart"/>
      <w:r w:rsidRPr="009C0DEE">
        <w:rPr>
          <w:rFonts w:ascii="Times New Roman" w:hAnsi="Times New Roman" w:cs="Times New Roman"/>
          <w:b/>
          <w:sz w:val="24"/>
          <w:szCs w:val="24"/>
        </w:rPr>
        <w:t>кальция</w:t>
      </w:r>
      <w:proofErr w:type="gramEnd"/>
      <w:r w:rsidRPr="009C0DEE">
        <w:rPr>
          <w:rFonts w:ascii="Times New Roman" w:hAnsi="Times New Roman" w:cs="Times New Roman"/>
          <w:b/>
          <w:sz w:val="24"/>
          <w:szCs w:val="24"/>
        </w:rPr>
        <w:t xml:space="preserve"> и они принимают неправильную форму). Содержится в печени, яичном желтке, рыбьем жире, образуется в коже человека под воздействием ультрафиолетовых лучей.</w:t>
      </w:r>
    </w:p>
    <w:p w:rsidR="00FE6EA7" w:rsidRPr="00FE6EA7" w:rsidRDefault="00FE6EA7" w:rsidP="00FE6EA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Пластический и энергетический обмен</w:t>
      </w:r>
    </w:p>
    <w:p w:rsidR="00FE6EA7" w:rsidRPr="00FE6EA7" w:rsidRDefault="00FE6EA7" w:rsidP="00FE6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Обмен веществ (метаболизм)</w:t>
      </w:r>
      <w:r w:rsidRPr="00FE6EA7">
        <w:rPr>
          <w:rFonts w:ascii="Times New Roman" w:hAnsi="Times New Roman" w:cs="Times New Roman"/>
          <w:sz w:val="24"/>
          <w:szCs w:val="24"/>
        </w:rPr>
        <w:t> – это совокупность всех химических реакций, которые происходят в организме. Все эти реакции делятся на 2 группы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6EA7" w:rsidRPr="00FE6EA7" w:rsidRDefault="00FE6EA7" w:rsidP="00FE6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1. Пластический обмен</w:t>
      </w:r>
      <w:r w:rsidRPr="00FE6EA7">
        <w:rPr>
          <w:rFonts w:ascii="Times New Roman" w:hAnsi="Times New Roman" w:cs="Times New Roman"/>
          <w:sz w:val="24"/>
          <w:szCs w:val="24"/>
        </w:rPr>
        <w:t> (ассимиляция, анаболизм, биосинтез) – это когда из простых веществ с затратой энергии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образуются (синтезируются)</w:t>
      </w:r>
      <w:r w:rsidRPr="00FE6EA7">
        <w:rPr>
          <w:rFonts w:ascii="Times New Roman" w:hAnsi="Times New Roman" w:cs="Times New Roman"/>
          <w:sz w:val="24"/>
          <w:szCs w:val="24"/>
        </w:rPr>
        <w:t> более сложные. Пример:</w:t>
      </w:r>
    </w:p>
    <w:p w:rsidR="00FE6EA7" w:rsidRPr="00FE6EA7" w:rsidRDefault="00FE6EA7" w:rsidP="00FE6EA7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При фотосинтезе из углекислого газа и воды синтезируется глюкоза.</w:t>
      </w:r>
    </w:p>
    <w:p w:rsidR="00FE6EA7" w:rsidRPr="00FE6EA7" w:rsidRDefault="00FE6EA7" w:rsidP="00FE6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2. Энергетический обмен</w:t>
      </w:r>
      <w:r w:rsidRPr="00FE6EA7">
        <w:rPr>
          <w:rFonts w:ascii="Times New Roman" w:hAnsi="Times New Roman" w:cs="Times New Roman"/>
          <w:sz w:val="24"/>
          <w:szCs w:val="24"/>
        </w:rPr>
        <w:t> (диссимиляция, катаболизм, дыхание) – это когда сложные вещества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распадаются (окисляются)</w:t>
      </w:r>
      <w:r w:rsidRPr="00FE6EA7">
        <w:rPr>
          <w:rFonts w:ascii="Times New Roman" w:hAnsi="Times New Roman" w:cs="Times New Roman"/>
          <w:sz w:val="24"/>
          <w:szCs w:val="24"/>
        </w:rPr>
        <w:t> до более простых, и при этом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выделяется энергия</w:t>
      </w:r>
      <w:r w:rsidRPr="00FE6EA7">
        <w:rPr>
          <w:rFonts w:ascii="Times New Roman" w:hAnsi="Times New Roman" w:cs="Times New Roman"/>
          <w:sz w:val="24"/>
          <w:szCs w:val="24"/>
        </w:rPr>
        <w:t>, необходимая для жизнедеятельности. Пример:</w:t>
      </w:r>
    </w:p>
    <w:p w:rsidR="00FE6EA7" w:rsidRPr="00FE6EA7" w:rsidRDefault="00FE6EA7" w:rsidP="00FE6EA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В митохондриях глюкоза, аминокислоты и жирные кислоты окисляются кислородом до углекислого газа и воды, при этом образуется энергия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(клеточное дыхание)</w:t>
      </w:r>
    </w:p>
    <w:p w:rsidR="00FE6EA7" w:rsidRPr="00FE6EA7" w:rsidRDefault="00FE6EA7" w:rsidP="00FE6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Взаимосвязь пластического и энергетического обмена</w:t>
      </w:r>
    </w:p>
    <w:p w:rsidR="00FE6EA7" w:rsidRPr="00FE6EA7" w:rsidRDefault="00FE6EA7" w:rsidP="00FE6EA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Пластический обмен обеспечивает клетку сложными органическими веществами (белками, жирами, углеводами, нуклеиновыми кислотами), в том числе белками-ферментами для энергетического обмена.</w:t>
      </w:r>
    </w:p>
    <w:p w:rsidR="00FE6EA7" w:rsidRPr="00FE6EA7" w:rsidRDefault="00FE6EA7" w:rsidP="00FE6EA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Энергетический обмен обеспечивает клетку энергией. При выполнении работы (умственной, мышечной и т.п.) энергетический обмен усиливается.</w:t>
      </w:r>
    </w:p>
    <w:p w:rsidR="00FE6EA7" w:rsidRPr="00FE6EA7" w:rsidRDefault="00FE6EA7" w:rsidP="00FE6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b/>
          <w:bCs/>
          <w:sz w:val="24"/>
          <w:szCs w:val="24"/>
        </w:rPr>
        <w:t>АТФ</w:t>
      </w:r>
      <w:r w:rsidRPr="00FE6EA7">
        <w:rPr>
          <w:rFonts w:ascii="Times New Roman" w:hAnsi="Times New Roman" w:cs="Times New Roman"/>
          <w:sz w:val="24"/>
          <w:szCs w:val="24"/>
        </w:rPr>
        <w:t> – универсальное энергетическое вещество клетки (универсальный аккумулятор энергии). Образуется в процессе энергетического обмена (окисления органических веществ).</w:t>
      </w:r>
    </w:p>
    <w:p w:rsidR="00FE6EA7" w:rsidRPr="00FE6EA7" w:rsidRDefault="00FE6EA7" w:rsidP="00FE6EA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lastRenderedPageBreak/>
        <w:t>При энергетическом обмене все вещества распадаются, а АТФ – синтезируется. При этом энергия химических связей распавшихся сложных веществ переходит в энергию АТФ,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энергия запасается в АТФ</w:t>
      </w:r>
      <w:r w:rsidRPr="00FE6EA7">
        <w:rPr>
          <w:rFonts w:ascii="Times New Roman" w:hAnsi="Times New Roman" w:cs="Times New Roman"/>
          <w:sz w:val="24"/>
          <w:szCs w:val="24"/>
        </w:rPr>
        <w:t>.</w:t>
      </w:r>
    </w:p>
    <w:p w:rsidR="00FE6EA7" w:rsidRPr="00FE6EA7" w:rsidRDefault="00FE6EA7" w:rsidP="00FE6EA7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6EA7">
        <w:rPr>
          <w:rFonts w:ascii="Times New Roman" w:hAnsi="Times New Roman" w:cs="Times New Roman"/>
          <w:sz w:val="24"/>
          <w:szCs w:val="24"/>
        </w:rPr>
        <w:t>При пластическом обмене все вещества синтезируются, а АТФ – распадается. При этом </w:t>
      </w:r>
      <w:r w:rsidRPr="00FE6EA7">
        <w:rPr>
          <w:rFonts w:ascii="Times New Roman" w:hAnsi="Times New Roman" w:cs="Times New Roman"/>
          <w:b/>
          <w:bCs/>
          <w:sz w:val="24"/>
          <w:szCs w:val="24"/>
        </w:rPr>
        <w:t>расходуется энергия АТФ</w:t>
      </w:r>
      <w:r w:rsidRPr="00FE6EA7">
        <w:rPr>
          <w:rFonts w:ascii="Times New Roman" w:hAnsi="Times New Roman" w:cs="Times New Roman"/>
          <w:sz w:val="24"/>
          <w:szCs w:val="24"/>
        </w:rPr>
        <w:t> (энергия АТФ переходит в энергию химических связей сложных веществ, запасается в этих веществах).</w:t>
      </w:r>
    </w:p>
    <w:p w:rsidR="0034409F" w:rsidRDefault="0034409F" w:rsidP="00FE6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4409F" w:rsidRDefault="0034409F" w:rsidP="00176275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34409F" w:rsidRPr="00176275" w:rsidRDefault="0034409F" w:rsidP="00176275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34409F" w:rsidRPr="00176275" w:rsidSect="00187660">
      <w:pgSz w:w="11906" w:h="16838"/>
      <w:pgMar w:top="567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A5DD3"/>
    <w:multiLevelType w:val="multilevel"/>
    <w:tmpl w:val="64DE0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C02E3"/>
    <w:multiLevelType w:val="hybridMultilevel"/>
    <w:tmpl w:val="F98E7F7E"/>
    <w:lvl w:ilvl="0" w:tplc="886861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C2A9A9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D4DBE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B43E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F6F38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86C8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96EE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F272D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0E8A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771F53"/>
    <w:multiLevelType w:val="multilevel"/>
    <w:tmpl w:val="C4FCA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597D80"/>
    <w:multiLevelType w:val="multilevel"/>
    <w:tmpl w:val="C8E8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693EBE"/>
    <w:multiLevelType w:val="multilevel"/>
    <w:tmpl w:val="644C2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534C24"/>
    <w:multiLevelType w:val="multilevel"/>
    <w:tmpl w:val="7EC4A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0B61CE"/>
    <w:multiLevelType w:val="multilevel"/>
    <w:tmpl w:val="B358B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60"/>
    <w:rsid w:val="00176275"/>
    <w:rsid w:val="00187660"/>
    <w:rsid w:val="0034409F"/>
    <w:rsid w:val="003A22A5"/>
    <w:rsid w:val="00797290"/>
    <w:rsid w:val="009C0DEE"/>
    <w:rsid w:val="00CC50E6"/>
    <w:rsid w:val="00D059E6"/>
    <w:rsid w:val="00F525F1"/>
    <w:rsid w:val="00FE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CD639"/>
  <w15:chartTrackingRefBased/>
  <w15:docId w15:val="{4CB662CD-8A04-41DE-AD5B-ACB9A5E33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729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61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600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3588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482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56280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1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biology.ru/bolezn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biology.ru/organy-rasteniya-kore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biology.ru/koren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6</Pages>
  <Words>2011</Words>
  <Characters>11465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2018-04-27T17:46:00Z</dcterms:created>
  <dcterms:modified xsi:type="dcterms:W3CDTF">2018-04-27T18:51:00Z</dcterms:modified>
</cp:coreProperties>
</file>