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8C" w:rsidRDefault="0001603B" w:rsidP="006B1EE0">
      <w:pPr>
        <w:pStyle w:val="a7"/>
        <w:numPr>
          <w:ilvl w:val="0"/>
          <w:numId w:val="2"/>
        </w:numPr>
        <w:ind w:left="0" w:hanging="11"/>
      </w:pPr>
      <w:r>
        <w:t>Дополни алгоритм для Робота недостающими командами, чтобы он мог нарисовать следующий орнамент по образцу. Выполни в программе КУМИР.</w:t>
      </w:r>
    </w:p>
    <w:p w:rsidR="0001603B" w:rsidRDefault="0001603B" w:rsidP="0001603B">
      <w:r>
        <w:rPr>
          <w:noProof/>
          <w:lang w:eastAsia="ru-RU"/>
        </w:rPr>
        <w:drawing>
          <wp:inline distT="0" distB="0" distL="0" distR="0">
            <wp:extent cx="3095625" cy="4953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2885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3"/>
      </w:tblGrid>
      <w:tr w:rsidR="006B1EE0" w:rsidRPr="0001603B" w:rsidTr="006B1EE0">
        <w:trPr>
          <w:tblCellSpacing w:w="15" w:type="dxa"/>
        </w:trPr>
        <w:tc>
          <w:tcPr>
            <w:tcW w:w="4928" w:type="pct"/>
            <w:vAlign w:val="center"/>
            <w:hideMark/>
          </w:tcPr>
          <w:p w:rsidR="006B1EE0" w:rsidRDefault="006B1EE0" w:rsidP="006B1EE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использовать</w:t>
            </w:r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b/>
                <w:bCs/>
                <w:color w:val="00AA00"/>
                <w:szCs w:val="24"/>
                <w:lang w:eastAsia="ru-RU"/>
              </w:rPr>
              <w:t>Робот</w:t>
            </w:r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алг</w:t>
            </w:r>
            <w:proofErr w:type="spellEnd"/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нач</w:t>
            </w:r>
            <w:proofErr w:type="spellEnd"/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нц</w:t>
            </w:r>
            <w:proofErr w:type="spellEnd"/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95FF"/>
                <w:szCs w:val="24"/>
                <w:lang w:eastAsia="ru-RU"/>
              </w:rPr>
              <w:t xml:space="preserve">  ….. </w:t>
            </w:r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раз</w:t>
            </w:r>
          </w:p>
          <w:p w:rsidR="006B1EE0" w:rsidRDefault="006B1EE0" w:rsidP="006B1EE0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…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..</w:t>
            </w:r>
          </w:p>
          <w:p w:rsidR="006B1EE0" w:rsidRDefault="006B1EE0" w:rsidP="006B1EE0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6B1EE0" w:rsidRDefault="006B1EE0" w:rsidP="006B1EE0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6B1EE0" w:rsidRDefault="006B1EE0" w:rsidP="006B1EE0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6B1EE0" w:rsidRDefault="006B1EE0" w:rsidP="006B1EE0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01603B" w:rsidRPr="0001603B" w:rsidRDefault="006B1EE0" w:rsidP="006B1EE0">
            <w:pPr>
              <w:spacing w:after="0" w:line="240" w:lineRule="atLeas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  <w:r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кц</w:t>
            </w:r>
            <w:proofErr w:type="spellEnd"/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кон</w:t>
            </w:r>
          </w:p>
        </w:tc>
      </w:tr>
    </w:tbl>
    <w:tbl>
      <w:tblPr>
        <w:tblpPr w:leftFromText="180" w:rightFromText="180" w:vertAnchor="text" w:horzAnchor="page" w:tblpX="3991" w:tblpY="780"/>
        <w:tblW w:w="292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6"/>
      </w:tblGrid>
      <w:tr w:rsidR="006B1EE0" w:rsidRPr="006B1EE0" w:rsidTr="006B1EE0">
        <w:trPr>
          <w:tblCellSpacing w:w="15" w:type="dxa"/>
        </w:trPr>
        <w:tc>
          <w:tcPr>
            <w:tcW w:w="4929" w:type="pct"/>
            <w:vAlign w:val="center"/>
            <w:hideMark/>
          </w:tcPr>
          <w:p w:rsidR="006B1EE0" w:rsidRDefault="006B1EE0" w:rsidP="006B1EE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использовать</w:t>
            </w:r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AA00"/>
                <w:szCs w:val="24"/>
                <w:lang w:eastAsia="ru-RU"/>
              </w:rPr>
              <w:t>Робот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алг</w:t>
            </w:r>
            <w:proofErr w:type="spellEnd"/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нач</w:t>
            </w:r>
            <w:proofErr w:type="spellEnd"/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нц</w:t>
            </w:r>
            <w:proofErr w:type="spellEnd"/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пока</w:t>
            </w:r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снизу свободно</w:t>
            </w:r>
          </w:p>
          <w:p w:rsidR="006B1EE0" w:rsidRDefault="006B1EE0" w:rsidP="006B1EE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</w:p>
          <w:p w:rsidR="006B1EE0" w:rsidRDefault="006B1EE0" w:rsidP="006B1EE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</w:p>
          <w:p w:rsidR="006B1EE0" w:rsidRPr="006B1EE0" w:rsidRDefault="006B1EE0" w:rsidP="006B1EE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кц</w:t>
            </w:r>
            <w:proofErr w:type="spellEnd"/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кон</w:t>
            </w:r>
          </w:p>
        </w:tc>
      </w:tr>
    </w:tbl>
    <w:p w:rsidR="006B1EE0" w:rsidRDefault="006B1EE0" w:rsidP="006B1EE0">
      <w:pPr>
        <w:pStyle w:val="a7"/>
        <w:numPr>
          <w:ilvl w:val="0"/>
          <w:numId w:val="2"/>
        </w:numPr>
        <w:ind w:left="0" w:hanging="11"/>
      </w:pPr>
      <w:r>
        <w:t>Дополни алгоритм для Робота недостающими командами, чтобы он мог нарисовать следующий орнамент по образцу. Выполни в программе КУМИР.</w:t>
      </w:r>
    </w:p>
    <w:p w:rsidR="006B1EE0" w:rsidRDefault="006B1EE0" w:rsidP="006B1EE0">
      <w:pPr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drawing>
          <wp:inline distT="0" distB="0" distL="0" distR="0">
            <wp:extent cx="1552575" cy="138731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8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E0" w:rsidRPr="00273BBB" w:rsidRDefault="006B1EE0" w:rsidP="006B1EE0">
      <w:pPr>
        <w:pStyle w:val="a7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Придумай свой орнамент для Робота и составь циклический алгоритм. Выполни в программе Кумир.</w:t>
      </w:r>
      <w:r w:rsidRPr="006B1EE0">
        <w:rPr>
          <w:noProof/>
          <w:lang w:eastAsia="ru-RU"/>
        </w:rPr>
        <w:t xml:space="preserve"> </w:t>
      </w:r>
      <w:r w:rsidRPr="006B1EE0">
        <w:rPr>
          <w:rFonts w:cs="Times New Roman"/>
          <w:szCs w:val="24"/>
        </w:rPr>
        <w:drawing>
          <wp:inline distT="0" distB="0" distL="0" distR="0">
            <wp:extent cx="2714625" cy="828675"/>
            <wp:effectExtent l="19050" t="0" r="952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" contrast="20000"/>
                    </a:blip>
                    <a:srcRect l="29412" t="57465" r="13866" b="20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3BBB" w:rsidRDefault="00273BBB" w:rsidP="00273BBB">
      <w:pPr>
        <w:pStyle w:val="a7"/>
        <w:ind w:left="0"/>
      </w:pPr>
      <w:r>
        <w:lastRenderedPageBreak/>
        <w:t>1.Дополни алгоритм для Робота недостающими командами, чтобы он мог нарисовать следующий орнамент по образцу. Выполни в программе КУМИР.</w:t>
      </w:r>
    </w:p>
    <w:p w:rsidR="00273BBB" w:rsidRDefault="00273BBB" w:rsidP="00273BBB">
      <w:r>
        <w:rPr>
          <w:noProof/>
          <w:lang w:eastAsia="ru-RU"/>
        </w:rPr>
        <w:drawing>
          <wp:inline distT="0" distB="0" distL="0" distR="0">
            <wp:extent cx="3095625" cy="495300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2885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3"/>
      </w:tblGrid>
      <w:tr w:rsidR="00273BBB" w:rsidRPr="0001603B" w:rsidTr="00412AE9">
        <w:trPr>
          <w:tblCellSpacing w:w="15" w:type="dxa"/>
        </w:trPr>
        <w:tc>
          <w:tcPr>
            <w:tcW w:w="4928" w:type="pct"/>
            <w:vAlign w:val="center"/>
            <w:hideMark/>
          </w:tcPr>
          <w:p w:rsidR="00273BBB" w:rsidRDefault="00273BBB" w:rsidP="00412AE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использовать</w:t>
            </w:r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b/>
                <w:bCs/>
                <w:color w:val="00AA00"/>
                <w:szCs w:val="24"/>
                <w:lang w:eastAsia="ru-RU"/>
              </w:rPr>
              <w:t>Робот</w:t>
            </w:r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алг</w:t>
            </w:r>
            <w:proofErr w:type="spellEnd"/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нач</w:t>
            </w:r>
            <w:proofErr w:type="spellEnd"/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нц</w:t>
            </w:r>
            <w:proofErr w:type="spellEnd"/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95FF"/>
                <w:szCs w:val="24"/>
                <w:lang w:eastAsia="ru-RU"/>
              </w:rPr>
              <w:t xml:space="preserve">  ….. </w:t>
            </w:r>
            <w:r w:rsidRPr="0001603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раз</w:t>
            </w:r>
          </w:p>
          <w:p w:rsidR="00273BBB" w:rsidRDefault="00273BBB" w:rsidP="00412AE9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…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..</w:t>
            </w:r>
          </w:p>
          <w:p w:rsidR="00273BBB" w:rsidRDefault="00273BBB" w:rsidP="00412AE9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273BBB" w:rsidRDefault="00273BBB" w:rsidP="00412AE9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273BBB" w:rsidRDefault="00273BBB" w:rsidP="00412AE9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273BBB" w:rsidRDefault="00273BBB" w:rsidP="00412AE9">
            <w:pPr>
              <w:spacing w:after="0" w:line="240" w:lineRule="atLeast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</w:p>
          <w:p w:rsidR="0001603B" w:rsidRPr="0001603B" w:rsidRDefault="00273BBB" w:rsidP="00412AE9">
            <w:pPr>
              <w:spacing w:after="0" w:line="240" w:lineRule="atLeas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….</w:t>
            </w:r>
            <w:r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кц</w:t>
            </w:r>
            <w:proofErr w:type="spellEnd"/>
            <w:r w:rsidRPr="0001603B">
              <w:rPr>
                <w:rFonts w:eastAsia="Times New Roman" w:cs="Times New Roman"/>
                <w:szCs w:val="24"/>
                <w:lang w:eastAsia="ru-RU"/>
              </w:rPr>
              <w:br/>
            </w:r>
            <w:r w:rsidRPr="0001603B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кон</w:t>
            </w:r>
          </w:p>
        </w:tc>
      </w:tr>
    </w:tbl>
    <w:tbl>
      <w:tblPr>
        <w:tblpPr w:leftFromText="180" w:rightFromText="180" w:vertAnchor="text" w:horzAnchor="page" w:tblpX="3991" w:tblpY="780"/>
        <w:tblW w:w="292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6"/>
      </w:tblGrid>
      <w:tr w:rsidR="00273BBB" w:rsidRPr="006B1EE0" w:rsidTr="00412AE9">
        <w:trPr>
          <w:tblCellSpacing w:w="15" w:type="dxa"/>
        </w:trPr>
        <w:tc>
          <w:tcPr>
            <w:tcW w:w="4929" w:type="pct"/>
            <w:vAlign w:val="center"/>
            <w:hideMark/>
          </w:tcPr>
          <w:p w:rsidR="00273BBB" w:rsidRDefault="00273BBB" w:rsidP="00412AE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использовать</w:t>
            </w:r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AA00"/>
                <w:szCs w:val="24"/>
                <w:lang w:eastAsia="ru-RU"/>
              </w:rPr>
              <w:t>Робот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алг</w:t>
            </w:r>
            <w:proofErr w:type="spellEnd"/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нач</w:t>
            </w:r>
            <w:proofErr w:type="spellEnd"/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нц</w:t>
            </w:r>
            <w:proofErr w:type="spellEnd"/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пока</w:t>
            </w:r>
            <w:r w:rsidRPr="006B1EE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6B1EE0"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снизу свободно</w:t>
            </w:r>
          </w:p>
          <w:p w:rsidR="00273BBB" w:rsidRDefault="00273BBB" w:rsidP="00412AE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</w:p>
          <w:p w:rsidR="00273BBB" w:rsidRDefault="00273BBB" w:rsidP="00412AE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</w:p>
          <w:p w:rsidR="006B1EE0" w:rsidRPr="006B1EE0" w:rsidRDefault="00273BBB" w:rsidP="00412AE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C8"/>
                <w:szCs w:val="24"/>
                <w:lang w:eastAsia="ru-RU"/>
              </w:rPr>
              <w:t>…………..</w:t>
            </w:r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  <w:t xml:space="preserve">. </w:t>
            </w:r>
            <w:proofErr w:type="spellStart"/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кц</w:t>
            </w:r>
            <w:proofErr w:type="spellEnd"/>
            <w:r w:rsidRPr="006B1EE0">
              <w:rPr>
                <w:rFonts w:eastAsia="Times New Roman" w:cs="Times New Roman"/>
                <w:szCs w:val="24"/>
                <w:lang w:eastAsia="ru-RU"/>
              </w:rPr>
              <w:br/>
            </w:r>
            <w:r w:rsidRPr="006B1EE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кон</w:t>
            </w:r>
          </w:p>
        </w:tc>
      </w:tr>
    </w:tbl>
    <w:p w:rsidR="00273BBB" w:rsidRDefault="00273BBB" w:rsidP="00273BBB">
      <w:pPr>
        <w:pStyle w:val="a7"/>
        <w:ind w:left="0"/>
      </w:pPr>
      <w:r>
        <w:t>2.Дополни алгоритм для Робота недостающими командами, чтобы он мог нарисовать следующий орнамент по образцу. Выполни в программе КУМИР.</w:t>
      </w:r>
    </w:p>
    <w:p w:rsidR="00273BBB" w:rsidRDefault="00273BBB" w:rsidP="00273BBB">
      <w:pPr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drawing>
          <wp:inline distT="0" distB="0" distL="0" distR="0">
            <wp:extent cx="1552575" cy="1387315"/>
            <wp:effectExtent l="19050" t="0" r="9525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8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03B" w:rsidRPr="0001603B" w:rsidRDefault="00273BBB" w:rsidP="00273BBB">
      <w:pPr>
        <w:pStyle w:val="a7"/>
        <w:ind w:left="0"/>
      </w:pPr>
      <w:r>
        <w:rPr>
          <w:rFonts w:cs="Times New Roman"/>
          <w:szCs w:val="24"/>
        </w:rPr>
        <w:t>3.</w:t>
      </w:r>
      <w:r w:rsidRPr="00273BBB">
        <w:rPr>
          <w:rFonts w:cs="Times New Roman"/>
          <w:szCs w:val="24"/>
        </w:rPr>
        <w:t>Придумай свой орнамент для Робота и составь циклический алгоритм. Выполни в программе Кумир.</w:t>
      </w:r>
      <w:r w:rsidRPr="006B1EE0">
        <w:rPr>
          <w:noProof/>
          <w:lang w:eastAsia="ru-RU"/>
        </w:rPr>
        <w:t xml:space="preserve"> </w:t>
      </w:r>
      <w:r w:rsidRPr="006B1EE0">
        <w:rPr>
          <w:rFonts w:cs="Times New Roman"/>
          <w:szCs w:val="24"/>
        </w:rPr>
        <w:drawing>
          <wp:inline distT="0" distB="0" distL="0" distR="0">
            <wp:extent cx="2714625" cy="828675"/>
            <wp:effectExtent l="19050" t="0" r="9525" b="0"/>
            <wp:docPr id="1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" contrast="20000"/>
                    </a:blip>
                    <a:srcRect l="29412" t="57465" r="13866" b="20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01603B" w:rsidRPr="0001603B" w:rsidSect="006B1EE0">
      <w:pgSz w:w="16838" w:h="11906" w:orient="landscape"/>
      <w:pgMar w:top="426" w:right="709" w:bottom="284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B13F2"/>
    <w:multiLevelType w:val="hybridMultilevel"/>
    <w:tmpl w:val="2708C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A1F6E"/>
    <w:multiLevelType w:val="hybridMultilevel"/>
    <w:tmpl w:val="FB6E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44F29"/>
    <w:multiLevelType w:val="hybridMultilevel"/>
    <w:tmpl w:val="FB6E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1603B"/>
    <w:rsid w:val="0001603B"/>
    <w:rsid w:val="001C020C"/>
    <w:rsid w:val="00273BBB"/>
    <w:rsid w:val="0051558C"/>
    <w:rsid w:val="006B1EE0"/>
    <w:rsid w:val="007625C4"/>
    <w:rsid w:val="00B95E4F"/>
    <w:rsid w:val="00D82FBA"/>
    <w:rsid w:val="00DF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5C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82F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D82FBA"/>
    <w:rPr>
      <w:rFonts w:eastAsiaTheme="majorEastAsia" w:cstheme="majorBidi"/>
      <w:spacing w:val="5"/>
      <w:kern w:val="28"/>
      <w:sz w:val="24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625C4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7625C4"/>
    <w:rPr>
      <w:rFonts w:ascii="Times New Roman" w:eastAsiaTheme="majorEastAsia" w:hAnsi="Times New Roman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01603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03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0160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3BE2D-6C26-4B24-8A39-4EED09C4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2015-02-16T15:01:00Z</dcterms:created>
  <dcterms:modified xsi:type="dcterms:W3CDTF">2015-02-16T15:29:00Z</dcterms:modified>
</cp:coreProperties>
</file>