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54C" w:rsidRPr="007B5121" w:rsidRDefault="0090754C" w:rsidP="0090754C">
      <w:pPr>
        <w:ind w:left="0"/>
        <w:rPr>
          <w:sz w:val="28"/>
          <w:szCs w:val="28"/>
          <w:lang w:val="ru-RU"/>
        </w:rPr>
      </w:pPr>
      <w:r w:rsidRPr="001175FE">
        <w:rPr>
          <w:sz w:val="28"/>
          <w:szCs w:val="28"/>
          <w:lang w:val="ru-RU"/>
        </w:rPr>
        <w:t>Проверь, как ты знаешь слова.</w:t>
      </w:r>
      <w:r w:rsidRPr="007B512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Урок 10а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260"/>
        <w:gridCol w:w="2764"/>
        <w:gridCol w:w="2764"/>
      </w:tblGrid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b w:val="0"/>
                <w:sz w:val="28"/>
                <w:szCs w:val="28"/>
                <w:lang w:val="ru-RU"/>
              </w:rPr>
            </w:pPr>
            <w:r w:rsidRPr="007B5121">
              <w:rPr>
                <w:b w:val="0"/>
                <w:sz w:val="28"/>
                <w:szCs w:val="28"/>
                <w:lang w:val="ru-RU"/>
              </w:rPr>
              <w:t>игрушка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b w:val="0"/>
                <w:sz w:val="28"/>
                <w:szCs w:val="28"/>
                <w:lang w:val="ru-RU"/>
              </w:rPr>
            </w:pPr>
            <w:r w:rsidRPr="007B5121">
              <w:rPr>
                <w:b w:val="0"/>
                <w:sz w:val="28"/>
                <w:szCs w:val="28"/>
                <w:lang w:val="ru-RU"/>
              </w:rPr>
              <w:t>игрушка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toy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  <w:r w:rsidRPr="007B5121">
              <w:rPr>
                <w:b w:val="0"/>
                <w:sz w:val="28"/>
                <w:szCs w:val="28"/>
                <w:lang w:val="ru-RU"/>
              </w:rPr>
              <w:t>игрушечный</w:t>
            </w:r>
            <w:r w:rsidRPr="007B5121"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b w:val="0"/>
                <w:sz w:val="28"/>
                <w:szCs w:val="28"/>
                <w:lang w:val="ru-RU"/>
              </w:rPr>
              <w:t>солдатик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  <w:r w:rsidRPr="007B5121">
              <w:rPr>
                <w:b w:val="0"/>
                <w:sz w:val="28"/>
                <w:szCs w:val="28"/>
                <w:lang w:val="ru-RU"/>
              </w:rPr>
              <w:t>игрушечный</w:t>
            </w:r>
            <w:r w:rsidRPr="007B5121"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b w:val="0"/>
                <w:sz w:val="28"/>
                <w:szCs w:val="28"/>
                <w:lang w:val="ru-RU"/>
              </w:rPr>
              <w:t>солдатик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toy soldier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балерина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балерина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ballerina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розовый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розовый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pink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полка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полка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shelf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плюшевый</w:t>
            </w:r>
            <w:r w:rsidRPr="007B5121"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мишка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плюшевый</w:t>
            </w:r>
            <w:r w:rsidRPr="007B5121"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мишка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teddy bear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коробка</w:t>
            </w:r>
            <w:r w:rsidRPr="007B5121"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для</w:t>
            </w:r>
            <w:r w:rsidRPr="007B5121"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игрушек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коробка</w:t>
            </w:r>
            <w:r w:rsidRPr="007B5121"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для</w:t>
            </w:r>
            <w:r w:rsidRPr="007B5121"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  <w:t xml:space="preserve"> </w:t>
            </w: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игрушек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spacing w:line="240" w:lineRule="auto"/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toy box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на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на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on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в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в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in</w:t>
            </w:r>
          </w:p>
        </w:tc>
      </w:tr>
      <w:tr w:rsidR="0090754C" w:rsidRPr="007B5121" w:rsidTr="00783F2B">
        <w:tc>
          <w:tcPr>
            <w:tcW w:w="2235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под</w:t>
            </w:r>
          </w:p>
        </w:tc>
        <w:tc>
          <w:tcPr>
            <w:tcW w:w="3260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  <w:lang w:val="ru-RU"/>
              </w:rPr>
            </w:pP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 w:cs="Arial"/>
                <w:b w:val="0"/>
                <w:sz w:val="28"/>
                <w:szCs w:val="28"/>
                <w:lang w:val="ru-RU"/>
              </w:rPr>
            </w:pPr>
            <w:r w:rsidRPr="007B5121">
              <w:rPr>
                <w:rFonts w:ascii="Arial" w:hAnsi="Arial" w:cs="Arial"/>
                <w:b w:val="0"/>
                <w:sz w:val="28"/>
                <w:szCs w:val="28"/>
                <w:lang w:val="ru-RU"/>
              </w:rPr>
              <w:t>под</w:t>
            </w:r>
          </w:p>
        </w:tc>
        <w:tc>
          <w:tcPr>
            <w:tcW w:w="2764" w:type="dxa"/>
          </w:tcPr>
          <w:p w:rsidR="0090754C" w:rsidRPr="007B5121" w:rsidRDefault="0090754C" w:rsidP="00783F2B">
            <w:pPr>
              <w:ind w:left="0"/>
              <w:rPr>
                <w:rFonts w:ascii="ITC Avant Garde Gothic" w:hAnsi="ITC Avant Garde Gothic"/>
                <w:b w:val="0"/>
                <w:sz w:val="28"/>
                <w:szCs w:val="28"/>
              </w:rPr>
            </w:pPr>
            <w:r w:rsidRPr="007B5121">
              <w:rPr>
                <w:rFonts w:ascii="ITC Avant Garde Gothic" w:hAnsi="ITC Avant Garde Gothic"/>
                <w:b w:val="0"/>
                <w:sz w:val="28"/>
                <w:szCs w:val="28"/>
              </w:rPr>
              <w:t>under</w:t>
            </w:r>
          </w:p>
        </w:tc>
      </w:tr>
    </w:tbl>
    <w:p w:rsidR="006F69AC" w:rsidRDefault="006F69AC">
      <w:bookmarkStart w:id="0" w:name="_GoBack"/>
      <w:bookmarkEnd w:id="0"/>
    </w:p>
    <w:sectPr w:rsidR="006F69AC" w:rsidSect="0090754C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TC Avant Garde Gothic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54C"/>
    <w:rsid w:val="006F69AC"/>
    <w:rsid w:val="0090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54C"/>
    <w:pPr>
      <w:spacing w:after="0" w:line="360" w:lineRule="auto"/>
      <w:ind w:left="720"/>
    </w:pPr>
    <w:rPr>
      <w:rFonts w:ascii="Tahoma" w:eastAsia="Times New Roman" w:hAnsi="Tahoma" w:cs="Tahoma"/>
      <w:b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54C"/>
    <w:pPr>
      <w:spacing w:after="0" w:line="360" w:lineRule="auto"/>
      <w:ind w:left="720"/>
    </w:pPr>
    <w:rPr>
      <w:rFonts w:ascii="Tahoma" w:eastAsia="Times New Roman" w:hAnsi="Tahoma" w:cs="Tahoma"/>
      <w:b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2018-02-18T18:31:00Z</dcterms:created>
  <dcterms:modified xsi:type="dcterms:W3CDTF">2018-02-18T18:32:00Z</dcterms:modified>
</cp:coreProperties>
</file>