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52E" w:rsidRDefault="003D08BC" w:rsidP="003D08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К ЗАЧЁТУ ПО ЛИТЕРАТУРЕ</w:t>
      </w:r>
    </w:p>
    <w:p w:rsidR="003D08BC" w:rsidRDefault="003D08BC" w:rsidP="003D08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9 классе </w:t>
      </w:r>
      <w:r w:rsidR="00B95F99" w:rsidRPr="00B95F99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2015</w:t>
      </w:r>
      <w:r w:rsidR="00B95F99" w:rsidRPr="00B95F99">
        <w:rPr>
          <w:rFonts w:ascii="Times New Roman" w:hAnsi="Times New Roman" w:cs="Times New Roman"/>
          <w:b/>
          <w:sz w:val="28"/>
          <w:szCs w:val="28"/>
        </w:rPr>
        <w:t xml:space="preserve"> – 2016 </w:t>
      </w:r>
      <w:r w:rsidR="00B95F99">
        <w:rPr>
          <w:rFonts w:ascii="Times New Roman" w:hAnsi="Times New Roman" w:cs="Times New Roman"/>
          <w:b/>
          <w:sz w:val="28"/>
          <w:szCs w:val="28"/>
        </w:rPr>
        <w:t>учебный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B95F99">
        <w:rPr>
          <w:rFonts w:ascii="Times New Roman" w:hAnsi="Times New Roman" w:cs="Times New Roman"/>
          <w:b/>
          <w:sz w:val="28"/>
          <w:szCs w:val="28"/>
        </w:rPr>
        <w:t>)</w:t>
      </w:r>
      <w:bookmarkStart w:id="0" w:name="_GoBack"/>
      <w:bookmarkEnd w:id="0"/>
    </w:p>
    <w:p w:rsidR="003D08BC" w:rsidRDefault="003D08BC" w:rsidP="003D0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08BC" w:rsidRPr="003D08BC" w:rsidRDefault="003D08BC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08BC">
        <w:rPr>
          <w:rFonts w:ascii="Times New Roman" w:hAnsi="Times New Roman" w:cs="Times New Roman"/>
          <w:sz w:val="28"/>
          <w:szCs w:val="28"/>
        </w:rPr>
        <w:t>«Слово о полку Игореве» - выдающийся памятник древнерусской литературы. Воплощение в «Слове…» идеи единства русской земли.</w:t>
      </w:r>
    </w:p>
    <w:p w:rsidR="003D08BC" w:rsidRDefault="003D08BC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08BC">
        <w:rPr>
          <w:rFonts w:ascii="Times New Roman" w:hAnsi="Times New Roman" w:cs="Times New Roman"/>
          <w:sz w:val="28"/>
          <w:szCs w:val="28"/>
        </w:rPr>
        <w:t>История открытия памятника «Слово о полку Игореве». Проблема авторства. Специфика жанра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8BC" w:rsidRDefault="003D08BC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Классицизм как литературное направление. Приведите примеры произведений русского классицизма. Покажите, что названные вами произведения  имеют черты классицизма.</w:t>
      </w:r>
    </w:p>
    <w:p w:rsidR="003D08BC" w:rsidRDefault="003D08BC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08BC">
        <w:rPr>
          <w:rFonts w:ascii="Times New Roman" w:hAnsi="Times New Roman" w:cs="Times New Roman"/>
          <w:sz w:val="28"/>
          <w:szCs w:val="28"/>
        </w:rPr>
        <w:t xml:space="preserve">Сентиментализм как литературное направление. Внимание писателя к внутренней жизни человека. Утверждение общечеловеческих ценностей. На примере произведений А. Радищева или Н. Карамзина </w:t>
      </w:r>
      <w:r>
        <w:rPr>
          <w:rFonts w:ascii="Times New Roman" w:hAnsi="Times New Roman" w:cs="Times New Roman"/>
          <w:sz w:val="28"/>
          <w:szCs w:val="28"/>
        </w:rPr>
        <w:t xml:space="preserve">покажите особенности </w:t>
      </w:r>
      <w:r w:rsidRPr="003D08BC">
        <w:rPr>
          <w:rFonts w:ascii="Times New Roman" w:hAnsi="Times New Roman" w:cs="Times New Roman"/>
          <w:sz w:val="28"/>
          <w:szCs w:val="28"/>
        </w:rPr>
        <w:t xml:space="preserve"> сентиментализма. </w:t>
      </w:r>
    </w:p>
    <w:p w:rsidR="00A951D2" w:rsidRDefault="00A951D2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Романтизм как литературное направление. Особенности русского романтизма. В. Жуковский </w:t>
      </w:r>
      <w:r w:rsidRPr="00FA6154">
        <w:rPr>
          <w:sz w:val="28"/>
          <w:szCs w:val="28"/>
        </w:rPr>
        <w:t xml:space="preserve">«Светлана». </w:t>
      </w:r>
      <w:r w:rsidRPr="00A951D2">
        <w:rPr>
          <w:rFonts w:ascii="Times New Roman" w:hAnsi="Times New Roman" w:cs="Times New Roman"/>
          <w:sz w:val="28"/>
          <w:szCs w:val="28"/>
        </w:rPr>
        <w:t>Особенности жанра баллады. Нравственный мир героини баллады. Язык баллады, фольклорные мотивы, фантастика, образы-символы.</w:t>
      </w:r>
    </w:p>
    <w:p w:rsidR="00A951D2" w:rsidRPr="00A951D2" w:rsidRDefault="00A951D2" w:rsidP="003D08BC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51D2">
        <w:rPr>
          <w:rFonts w:ascii="Times New Roman" w:hAnsi="Times New Roman" w:cs="Times New Roman"/>
          <w:sz w:val="28"/>
          <w:szCs w:val="28"/>
        </w:rPr>
        <w:t>А.С. Грибоедов. Комедия «Горе от ума». Особенности сюжета, жанра,  композиции комедии. Конфликт и система персонажей.</w:t>
      </w:r>
    </w:p>
    <w:p w:rsidR="00A951D2" w:rsidRPr="00A951D2" w:rsidRDefault="00A951D2" w:rsidP="00A951D2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51D2">
        <w:rPr>
          <w:rFonts w:ascii="Times New Roman" w:hAnsi="Times New Roman" w:cs="Times New Roman"/>
          <w:sz w:val="28"/>
          <w:szCs w:val="28"/>
        </w:rPr>
        <w:t xml:space="preserve">Защитники «века минувшего» в комедии А. С. Грибоедова «Горе от ума». Чтение наизусть одного из монологов Фамусова </w:t>
      </w:r>
      <w:r w:rsidRPr="00B93015">
        <w:rPr>
          <w:rFonts w:ascii="Times New Roman" w:hAnsi="Times New Roman" w:cs="Times New Roman"/>
          <w:sz w:val="28"/>
          <w:szCs w:val="28"/>
        </w:rPr>
        <w:t>или Чацкого.</w:t>
      </w:r>
    </w:p>
    <w:p w:rsidR="00A951D2" w:rsidRDefault="00A951D2" w:rsidP="00A951D2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951D2">
        <w:rPr>
          <w:rFonts w:ascii="Times New Roman" w:hAnsi="Times New Roman" w:cs="Times New Roman"/>
          <w:sz w:val="28"/>
          <w:szCs w:val="28"/>
        </w:rPr>
        <w:t xml:space="preserve">А.С. Грибоедов. Комедия «Горе от ума». Чацкий в системе образов комедии. Конфликт Чацкого с обществом. Чацкий и Софья. Чацкий и Молчалин. </w:t>
      </w:r>
    </w:p>
    <w:p w:rsidR="00A951D2" w:rsidRPr="00B93015" w:rsidRDefault="00A951D2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А.С. Пушкин. Лицейская лирика.  Дружба и друзья в лирике  А.С. Пушкина</w:t>
      </w:r>
      <w:r>
        <w:rPr>
          <w:sz w:val="28"/>
          <w:szCs w:val="28"/>
        </w:rPr>
        <w:t>.</w:t>
      </w:r>
      <w:r w:rsidR="00B93015">
        <w:rPr>
          <w:sz w:val="28"/>
          <w:szCs w:val="28"/>
        </w:rPr>
        <w:t xml:space="preserve"> </w:t>
      </w:r>
      <w:r w:rsidR="00B93015" w:rsidRPr="00B93015">
        <w:rPr>
          <w:rFonts w:ascii="Times New Roman" w:hAnsi="Times New Roman" w:cs="Times New Roman"/>
          <w:sz w:val="28"/>
          <w:szCs w:val="28"/>
        </w:rPr>
        <w:t>Чтение наизусть стихотворения.</w:t>
      </w:r>
    </w:p>
    <w:p w:rsidR="00A951D2" w:rsidRPr="00B93015" w:rsidRDefault="00A951D2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Проблема свободы, служения Родине. Тема свободы и власти в лирике А.С.</w:t>
      </w:r>
      <w:r w:rsidR="00100BB4" w:rsidRPr="00B95F99">
        <w:rPr>
          <w:rFonts w:ascii="Times New Roman" w:hAnsi="Times New Roman" w:cs="Times New Roman"/>
          <w:sz w:val="28"/>
          <w:szCs w:val="28"/>
        </w:rPr>
        <w:t xml:space="preserve"> </w:t>
      </w:r>
      <w:r w:rsidRPr="00B93015">
        <w:rPr>
          <w:rFonts w:ascii="Times New Roman" w:hAnsi="Times New Roman" w:cs="Times New Roman"/>
          <w:sz w:val="28"/>
          <w:szCs w:val="28"/>
        </w:rPr>
        <w:t>Пушкина.</w:t>
      </w:r>
      <w:r w:rsidR="00B93015" w:rsidRPr="00B93015">
        <w:rPr>
          <w:rFonts w:ascii="Times New Roman" w:hAnsi="Times New Roman" w:cs="Times New Roman"/>
          <w:sz w:val="28"/>
          <w:szCs w:val="28"/>
        </w:rPr>
        <w:t xml:space="preserve"> Чтение наизусть стихотворения.</w:t>
      </w:r>
    </w:p>
    <w:p w:rsidR="00A951D2" w:rsidRPr="00B93015" w:rsidRDefault="00A951D2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Тема поэта и поэзии в лирике А.С. Пушкина. Раздумья о смысле жизни, о назначении поэта, сути поэзии.</w:t>
      </w:r>
      <w:r w:rsidR="00B93015" w:rsidRPr="00B93015">
        <w:rPr>
          <w:rFonts w:ascii="Times New Roman" w:hAnsi="Times New Roman" w:cs="Times New Roman"/>
          <w:sz w:val="28"/>
          <w:szCs w:val="28"/>
        </w:rPr>
        <w:t xml:space="preserve"> Чтение наизусть стихотворения.</w:t>
      </w:r>
    </w:p>
    <w:p w:rsidR="00A951D2" w:rsidRPr="00B93015" w:rsidRDefault="00A951D2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Любовная лирика А. С. Пушкина.</w:t>
      </w:r>
      <w:r w:rsidR="00B93015">
        <w:rPr>
          <w:rFonts w:ascii="Times New Roman" w:hAnsi="Times New Roman" w:cs="Times New Roman"/>
          <w:sz w:val="28"/>
          <w:szCs w:val="28"/>
        </w:rPr>
        <w:t xml:space="preserve"> </w:t>
      </w:r>
      <w:r w:rsidR="00B93015" w:rsidRPr="00B93015">
        <w:rPr>
          <w:rFonts w:ascii="Times New Roman" w:hAnsi="Times New Roman" w:cs="Times New Roman"/>
          <w:sz w:val="28"/>
          <w:szCs w:val="28"/>
        </w:rPr>
        <w:t xml:space="preserve">Чтение наизусть </w:t>
      </w:r>
      <w:r w:rsidR="00B93015">
        <w:rPr>
          <w:rFonts w:ascii="Times New Roman" w:hAnsi="Times New Roman" w:cs="Times New Roman"/>
          <w:sz w:val="28"/>
          <w:szCs w:val="28"/>
        </w:rPr>
        <w:t xml:space="preserve">и анализ </w:t>
      </w:r>
      <w:r w:rsidR="00B93015" w:rsidRPr="00B93015">
        <w:rPr>
          <w:rFonts w:ascii="Times New Roman" w:hAnsi="Times New Roman" w:cs="Times New Roman"/>
          <w:sz w:val="28"/>
          <w:szCs w:val="28"/>
        </w:rPr>
        <w:t>стихотворения.</w:t>
      </w:r>
    </w:p>
    <w:p w:rsidR="00B93015" w:rsidRP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Онегин и Ленский: сравнительная характеристика.</w:t>
      </w:r>
    </w:p>
    <w:p w:rsidR="00B93015" w:rsidRP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Противоречивость характера главного героя романа А. С. Пушкина «Евгений Онегин».</w:t>
      </w:r>
    </w:p>
    <w:p w:rsidR="00B93015" w:rsidRP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Татьяна Ларина – нравственный идеал Пушкина. Татьяна и Ольга.</w:t>
      </w:r>
    </w:p>
    <w:p w:rsidR="00B93015" w:rsidRP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Автор как идейно-композиционный и лирический центр романа.   Роль лирических отступлений.  Язык романа.</w:t>
      </w:r>
    </w:p>
    <w:p w:rsidR="00B93015" w:rsidRP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>Пушкинская эпоха в романе. «Евгений Онегин» как энциклопедия русской жизни». Реализм романа.</w:t>
      </w:r>
    </w:p>
    <w:p w:rsidR="00100BB4" w:rsidRPr="00100BB4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0BB4">
        <w:rPr>
          <w:rFonts w:ascii="Times New Roman" w:hAnsi="Times New Roman" w:cs="Times New Roman"/>
          <w:sz w:val="28"/>
          <w:szCs w:val="28"/>
        </w:rPr>
        <w:lastRenderedPageBreak/>
        <w:t xml:space="preserve">Патриотические мотивы в лирике М. Ю. Лермонтова. Чтение наизусть стихотворения «Родина». </w:t>
      </w:r>
    </w:p>
    <w:p w:rsidR="00B93015" w:rsidRPr="00100BB4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00BB4">
        <w:rPr>
          <w:rFonts w:ascii="Times New Roman" w:hAnsi="Times New Roman" w:cs="Times New Roman"/>
          <w:sz w:val="28"/>
          <w:szCs w:val="28"/>
        </w:rPr>
        <w:t>Мотивы вольности и  одиночества в лирике поэта. Конфликт героя с миропорядком. Лирический герой М.Ю. Лермонтова.  Чтение наизусть стихотворения.</w:t>
      </w:r>
    </w:p>
    <w:p w:rsidR="00B93015" w:rsidRDefault="00B93015" w:rsidP="00B93015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93015">
        <w:rPr>
          <w:rFonts w:ascii="Times New Roman" w:hAnsi="Times New Roman" w:cs="Times New Roman"/>
          <w:sz w:val="28"/>
          <w:szCs w:val="28"/>
        </w:rPr>
        <w:t xml:space="preserve">М.Ю. Лермонтов. «Герой нашего времени». Загадки образа Печорина в главах «Бэла» и «Максим </w:t>
      </w:r>
      <w:proofErr w:type="spellStart"/>
      <w:r w:rsidRPr="00B93015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B93015">
        <w:rPr>
          <w:rFonts w:ascii="Times New Roman" w:hAnsi="Times New Roman" w:cs="Times New Roman"/>
          <w:sz w:val="28"/>
          <w:szCs w:val="28"/>
        </w:rPr>
        <w:t>».</w:t>
      </w:r>
    </w:p>
    <w:p w:rsidR="006517DB" w:rsidRDefault="006517DB" w:rsidP="006517DB">
      <w:pPr>
        <w:pStyle w:val="a4"/>
        <w:numPr>
          <w:ilvl w:val="0"/>
          <w:numId w:val="2"/>
        </w:numPr>
        <w:ind w:left="0"/>
        <w:rPr>
          <w:b w:val="0"/>
          <w:bCs w:val="0"/>
        </w:rPr>
      </w:pPr>
      <w:r>
        <w:rPr>
          <w:b w:val="0"/>
          <w:bCs w:val="0"/>
        </w:rPr>
        <w:t>«Герой нашего времени» М.Ю. Лермонтова – роман о трагедии незаурядной личности. Смысл названия романа. Вступительная статья автора.</w:t>
      </w:r>
    </w:p>
    <w:p w:rsidR="006517DB" w:rsidRPr="00B93015" w:rsidRDefault="006517DB" w:rsidP="006517DB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6517DB" w:rsidRPr="00B93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D2DCA"/>
    <w:multiLevelType w:val="hybridMultilevel"/>
    <w:tmpl w:val="B01CB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01D8F"/>
    <w:multiLevelType w:val="hybridMultilevel"/>
    <w:tmpl w:val="43FA36DE"/>
    <w:lvl w:ilvl="0" w:tplc="B3D0E15C">
      <w:start w:val="1"/>
      <w:numFmt w:val="decimal"/>
      <w:lvlText w:val="%1."/>
      <w:lvlJc w:val="left"/>
      <w:pPr>
        <w:tabs>
          <w:tab w:val="num" w:pos="2217"/>
        </w:tabs>
        <w:ind w:left="2217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12"/>
        </w:tabs>
        <w:ind w:left="27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32"/>
        </w:tabs>
        <w:ind w:left="34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52"/>
        </w:tabs>
        <w:ind w:left="41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72"/>
        </w:tabs>
        <w:ind w:left="48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92"/>
        </w:tabs>
        <w:ind w:left="55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12"/>
        </w:tabs>
        <w:ind w:left="63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32"/>
        </w:tabs>
        <w:ind w:left="70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52"/>
        </w:tabs>
        <w:ind w:left="7752" w:hanging="180"/>
      </w:pPr>
    </w:lvl>
  </w:abstractNum>
  <w:abstractNum w:abstractNumId="2">
    <w:nsid w:val="57371137"/>
    <w:multiLevelType w:val="hybridMultilevel"/>
    <w:tmpl w:val="4230A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B65CC"/>
    <w:multiLevelType w:val="hybridMultilevel"/>
    <w:tmpl w:val="2242983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D83B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4D9"/>
    <w:rsid w:val="000017FC"/>
    <w:rsid w:val="00001886"/>
    <w:rsid w:val="00014F3D"/>
    <w:rsid w:val="000234D9"/>
    <w:rsid w:val="00023EE1"/>
    <w:rsid w:val="00024258"/>
    <w:rsid w:val="00025094"/>
    <w:rsid w:val="00032823"/>
    <w:rsid w:val="000451D8"/>
    <w:rsid w:val="00046A72"/>
    <w:rsid w:val="000512B4"/>
    <w:rsid w:val="00054B40"/>
    <w:rsid w:val="00067BB4"/>
    <w:rsid w:val="00080A08"/>
    <w:rsid w:val="00082823"/>
    <w:rsid w:val="00092F04"/>
    <w:rsid w:val="00097E15"/>
    <w:rsid w:val="000B3F4A"/>
    <w:rsid w:val="000B4F04"/>
    <w:rsid w:val="000C051E"/>
    <w:rsid w:val="000C1CEF"/>
    <w:rsid w:val="000D4E23"/>
    <w:rsid w:val="000F274F"/>
    <w:rsid w:val="00100BB4"/>
    <w:rsid w:val="00110C12"/>
    <w:rsid w:val="001249AB"/>
    <w:rsid w:val="00124E12"/>
    <w:rsid w:val="00172589"/>
    <w:rsid w:val="00172D46"/>
    <w:rsid w:val="00177C94"/>
    <w:rsid w:val="001834F2"/>
    <w:rsid w:val="001A5142"/>
    <w:rsid w:val="001E2292"/>
    <w:rsid w:val="001F4540"/>
    <w:rsid w:val="00206872"/>
    <w:rsid w:val="002129AD"/>
    <w:rsid w:val="0021448F"/>
    <w:rsid w:val="00227932"/>
    <w:rsid w:val="0023640E"/>
    <w:rsid w:val="00271C90"/>
    <w:rsid w:val="002742FE"/>
    <w:rsid w:val="00282711"/>
    <w:rsid w:val="00283973"/>
    <w:rsid w:val="00290717"/>
    <w:rsid w:val="002963E0"/>
    <w:rsid w:val="002976D1"/>
    <w:rsid w:val="002A0223"/>
    <w:rsid w:val="002A087F"/>
    <w:rsid w:val="002E0973"/>
    <w:rsid w:val="003119C5"/>
    <w:rsid w:val="00320822"/>
    <w:rsid w:val="00333BFB"/>
    <w:rsid w:val="0034070B"/>
    <w:rsid w:val="00353145"/>
    <w:rsid w:val="003534F5"/>
    <w:rsid w:val="00365A01"/>
    <w:rsid w:val="003669FC"/>
    <w:rsid w:val="003720EB"/>
    <w:rsid w:val="0037297A"/>
    <w:rsid w:val="003844A6"/>
    <w:rsid w:val="00392F34"/>
    <w:rsid w:val="003A0458"/>
    <w:rsid w:val="003A1560"/>
    <w:rsid w:val="003B1361"/>
    <w:rsid w:val="003C52B8"/>
    <w:rsid w:val="003D08BC"/>
    <w:rsid w:val="003D5EA8"/>
    <w:rsid w:val="003E3BA1"/>
    <w:rsid w:val="004000B9"/>
    <w:rsid w:val="00404A68"/>
    <w:rsid w:val="00405353"/>
    <w:rsid w:val="004107F8"/>
    <w:rsid w:val="00470A96"/>
    <w:rsid w:val="00480F5E"/>
    <w:rsid w:val="0048436A"/>
    <w:rsid w:val="0049389F"/>
    <w:rsid w:val="004B7A3A"/>
    <w:rsid w:val="004D3EE7"/>
    <w:rsid w:val="005002A6"/>
    <w:rsid w:val="00504C3E"/>
    <w:rsid w:val="005473EB"/>
    <w:rsid w:val="00553B51"/>
    <w:rsid w:val="005605E1"/>
    <w:rsid w:val="00562730"/>
    <w:rsid w:val="00565E98"/>
    <w:rsid w:val="00576D3D"/>
    <w:rsid w:val="00585BBB"/>
    <w:rsid w:val="00590219"/>
    <w:rsid w:val="00590C3F"/>
    <w:rsid w:val="005926F1"/>
    <w:rsid w:val="005A6CE0"/>
    <w:rsid w:val="005B251B"/>
    <w:rsid w:val="005C61F9"/>
    <w:rsid w:val="005E1A12"/>
    <w:rsid w:val="005F74A6"/>
    <w:rsid w:val="005F7D3F"/>
    <w:rsid w:val="00600A60"/>
    <w:rsid w:val="00601BE7"/>
    <w:rsid w:val="00601E98"/>
    <w:rsid w:val="006056D6"/>
    <w:rsid w:val="00611A81"/>
    <w:rsid w:val="006327F9"/>
    <w:rsid w:val="00645224"/>
    <w:rsid w:val="006463CF"/>
    <w:rsid w:val="00646938"/>
    <w:rsid w:val="0065165B"/>
    <w:rsid w:val="006517DB"/>
    <w:rsid w:val="006530EB"/>
    <w:rsid w:val="00681D0C"/>
    <w:rsid w:val="006A20C1"/>
    <w:rsid w:val="006A2BD8"/>
    <w:rsid w:val="006A6334"/>
    <w:rsid w:val="006C3ED0"/>
    <w:rsid w:val="006C5214"/>
    <w:rsid w:val="006C52E6"/>
    <w:rsid w:val="006E2CE2"/>
    <w:rsid w:val="006E6021"/>
    <w:rsid w:val="00703E49"/>
    <w:rsid w:val="0070479C"/>
    <w:rsid w:val="00712072"/>
    <w:rsid w:val="00726505"/>
    <w:rsid w:val="0073083F"/>
    <w:rsid w:val="00742FA3"/>
    <w:rsid w:val="00746DE6"/>
    <w:rsid w:val="00760DA9"/>
    <w:rsid w:val="00767D44"/>
    <w:rsid w:val="00784B24"/>
    <w:rsid w:val="00794517"/>
    <w:rsid w:val="00794D21"/>
    <w:rsid w:val="007A752E"/>
    <w:rsid w:val="007B0D94"/>
    <w:rsid w:val="007E4C8B"/>
    <w:rsid w:val="007E5577"/>
    <w:rsid w:val="007E5EBB"/>
    <w:rsid w:val="007F6F8D"/>
    <w:rsid w:val="008004A0"/>
    <w:rsid w:val="0082416A"/>
    <w:rsid w:val="00843202"/>
    <w:rsid w:val="00851538"/>
    <w:rsid w:val="00855BEB"/>
    <w:rsid w:val="00865548"/>
    <w:rsid w:val="00866359"/>
    <w:rsid w:val="008745B2"/>
    <w:rsid w:val="00881257"/>
    <w:rsid w:val="0088400A"/>
    <w:rsid w:val="00890E01"/>
    <w:rsid w:val="00892EA2"/>
    <w:rsid w:val="008947BB"/>
    <w:rsid w:val="008A0C66"/>
    <w:rsid w:val="008F026D"/>
    <w:rsid w:val="009108D1"/>
    <w:rsid w:val="0095048D"/>
    <w:rsid w:val="00955672"/>
    <w:rsid w:val="00962D0E"/>
    <w:rsid w:val="0096444D"/>
    <w:rsid w:val="009727D2"/>
    <w:rsid w:val="0099537D"/>
    <w:rsid w:val="009B208C"/>
    <w:rsid w:val="009C6098"/>
    <w:rsid w:val="009D6E3B"/>
    <w:rsid w:val="009F520A"/>
    <w:rsid w:val="009F786D"/>
    <w:rsid w:val="00A1104A"/>
    <w:rsid w:val="00A11E8A"/>
    <w:rsid w:val="00A15BCF"/>
    <w:rsid w:val="00A2174F"/>
    <w:rsid w:val="00A328DC"/>
    <w:rsid w:val="00A45471"/>
    <w:rsid w:val="00A46861"/>
    <w:rsid w:val="00A470BE"/>
    <w:rsid w:val="00A47C1A"/>
    <w:rsid w:val="00A5408A"/>
    <w:rsid w:val="00A549C6"/>
    <w:rsid w:val="00A55F14"/>
    <w:rsid w:val="00A67ED8"/>
    <w:rsid w:val="00A70687"/>
    <w:rsid w:val="00A75364"/>
    <w:rsid w:val="00A77DAD"/>
    <w:rsid w:val="00A951D2"/>
    <w:rsid w:val="00AA2CA5"/>
    <w:rsid w:val="00AB2654"/>
    <w:rsid w:val="00AD7853"/>
    <w:rsid w:val="00AE14DB"/>
    <w:rsid w:val="00AF6EF3"/>
    <w:rsid w:val="00B0398A"/>
    <w:rsid w:val="00B03A3F"/>
    <w:rsid w:val="00B151D9"/>
    <w:rsid w:val="00B275BF"/>
    <w:rsid w:val="00B636E2"/>
    <w:rsid w:val="00B83BF3"/>
    <w:rsid w:val="00B906A5"/>
    <w:rsid w:val="00B93015"/>
    <w:rsid w:val="00B9409C"/>
    <w:rsid w:val="00B95869"/>
    <w:rsid w:val="00B95F99"/>
    <w:rsid w:val="00BA31E9"/>
    <w:rsid w:val="00BA5A12"/>
    <w:rsid w:val="00BD60EC"/>
    <w:rsid w:val="00C13BD6"/>
    <w:rsid w:val="00C13FBB"/>
    <w:rsid w:val="00C30B77"/>
    <w:rsid w:val="00C44403"/>
    <w:rsid w:val="00C51B42"/>
    <w:rsid w:val="00C6619A"/>
    <w:rsid w:val="00C74EC0"/>
    <w:rsid w:val="00C839D9"/>
    <w:rsid w:val="00CA3833"/>
    <w:rsid w:val="00CA5B08"/>
    <w:rsid w:val="00CA6B19"/>
    <w:rsid w:val="00CB43F7"/>
    <w:rsid w:val="00CD02EB"/>
    <w:rsid w:val="00CD2FEB"/>
    <w:rsid w:val="00CD6804"/>
    <w:rsid w:val="00CD6E2F"/>
    <w:rsid w:val="00CE249E"/>
    <w:rsid w:val="00CF2AD2"/>
    <w:rsid w:val="00D20545"/>
    <w:rsid w:val="00D22610"/>
    <w:rsid w:val="00D367BD"/>
    <w:rsid w:val="00D44FD7"/>
    <w:rsid w:val="00D57CBC"/>
    <w:rsid w:val="00D7041E"/>
    <w:rsid w:val="00D70582"/>
    <w:rsid w:val="00D77139"/>
    <w:rsid w:val="00D773A3"/>
    <w:rsid w:val="00DA21F7"/>
    <w:rsid w:val="00DA5E9D"/>
    <w:rsid w:val="00DA76FA"/>
    <w:rsid w:val="00DB66B6"/>
    <w:rsid w:val="00DC446F"/>
    <w:rsid w:val="00DE6B90"/>
    <w:rsid w:val="00DF0B13"/>
    <w:rsid w:val="00DF11EF"/>
    <w:rsid w:val="00DF16E1"/>
    <w:rsid w:val="00E24218"/>
    <w:rsid w:val="00E3599D"/>
    <w:rsid w:val="00E35CB2"/>
    <w:rsid w:val="00E55041"/>
    <w:rsid w:val="00E6367A"/>
    <w:rsid w:val="00E70A59"/>
    <w:rsid w:val="00E80D78"/>
    <w:rsid w:val="00E812F3"/>
    <w:rsid w:val="00E85033"/>
    <w:rsid w:val="00E90E70"/>
    <w:rsid w:val="00EB331D"/>
    <w:rsid w:val="00EC7EBE"/>
    <w:rsid w:val="00ED01D9"/>
    <w:rsid w:val="00EE2DDF"/>
    <w:rsid w:val="00EE7995"/>
    <w:rsid w:val="00EF1BE4"/>
    <w:rsid w:val="00F0053A"/>
    <w:rsid w:val="00F11FFF"/>
    <w:rsid w:val="00F137A1"/>
    <w:rsid w:val="00F14E3D"/>
    <w:rsid w:val="00F32FF8"/>
    <w:rsid w:val="00F53EF4"/>
    <w:rsid w:val="00F55DBD"/>
    <w:rsid w:val="00F62260"/>
    <w:rsid w:val="00FA7946"/>
    <w:rsid w:val="00FD37D7"/>
    <w:rsid w:val="00FE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51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8B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951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ody Text"/>
    <w:basedOn w:val="a"/>
    <w:link w:val="a5"/>
    <w:rsid w:val="006517DB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6517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951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8B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951D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ody Text"/>
    <w:basedOn w:val="a"/>
    <w:link w:val="a5"/>
    <w:rsid w:val="006517DB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6517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2014-10-05T10:20:00Z</dcterms:created>
  <dcterms:modified xsi:type="dcterms:W3CDTF">2015-09-18T13:13:00Z</dcterms:modified>
</cp:coreProperties>
</file>