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558" w:rsidRDefault="00993558" w:rsidP="00993558">
      <w:pPr>
        <w:widowControl w:val="0"/>
        <w:tabs>
          <w:tab w:val="left" w:pos="2910"/>
        </w:tabs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 9. Романтизм как литературное направление</w:t>
      </w:r>
    </w:p>
    <w:p w:rsidR="00993558" w:rsidRDefault="00993558" w:rsidP="00993558">
      <w:pPr>
        <w:pStyle w:val="a3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>фантастика. Образы-символы.</w:t>
      </w:r>
    </w:p>
    <w:p w:rsidR="00993558" w:rsidRPr="009203E0" w:rsidRDefault="00993558" w:rsidP="00993558">
      <w:pPr>
        <w:pStyle w:val="a3"/>
        <w:spacing w:after="240" w:afterAutospacing="0"/>
        <w:rPr>
          <w:sz w:val="28"/>
          <w:szCs w:val="28"/>
        </w:rPr>
      </w:pPr>
      <w:r w:rsidRPr="009203E0">
        <w:rPr>
          <w:sz w:val="28"/>
          <w:szCs w:val="28"/>
        </w:rPr>
        <w:t xml:space="preserve">     </w:t>
      </w:r>
      <w:r w:rsidRPr="009203E0">
        <w:rPr>
          <w:b/>
          <w:bCs/>
          <w:sz w:val="28"/>
          <w:szCs w:val="28"/>
        </w:rPr>
        <w:t>Романтизм</w:t>
      </w:r>
      <w:r w:rsidRPr="009203E0">
        <w:rPr>
          <w:sz w:val="28"/>
          <w:szCs w:val="28"/>
        </w:rPr>
        <w:t xml:space="preserve"> – литературное направление, пришедшее на смену сентиментализму в конце 18 начале 19 века. Название происходит от французского слова </w:t>
      </w:r>
      <w:proofErr w:type="spellStart"/>
      <w:r w:rsidRPr="009203E0">
        <w:rPr>
          <w:sz w:val="28"/>
          <w:szCs w:val="28"/>
          <w:lang w:val="en-US"/>
        </w:rPr>
        <w:t>romantigue</w:t>
      </w:r>
      <w:proofErr w:type="spellEnd"/>
      <w:r w:rsidRPr="009203E0">
        <w:rPr>
          <w:sz w:val="28"/>
          <w:szCs w:val="28"/>
        </w:rPr>
        <w:t xml:space="preserve">, которым обозначалось нечто таинственное, странное, нереальное. Тяготение к </w:t>
      </w:r>
      <w:proofErr w:type="gramStart"/>
      <w:r w:rsidRPr="009203E0">
        <w:rPr>
          <w:sz w:val="28"/>
          <w:szCs w:val="28"/>
        </w:rPr>
        <w:t>необычному</w:t>
      </w:r>
      <w:proofErr w:type="gramEnd"/>
      <w:r w:rsidRPr="009203E0">
        <w:rPr>
          <w:sz w:val="28"/>
          <w:szCs w:val="28"/>
        </w:rPr>
        <w:t xml:space="preserve"> в романтизме – признак неприятия </w:t>
      </w:r>
      <w:proofErr w:type="spellStart"/>
      <w:r w:rsidRPr="009203E0">
        <w:rPr>
          <w:sz w:val="28"/>
          <w:szCs w:val="28"/>
        </w:rPr>
        <w:t>бездуховности</w:t>
      </w:r>
      <w:proofErr w:type="spellEnd"/>
      <w:r w:rsidRPr="009203E0">
        <w:rPr>
          <w:sz w:val="28"/>
          <w:szCs w:val="28"/>
        </w:rPr>
        <w:t>, прозаичности  реальной жизни.</w:t>
      </w:r>
    </w:p>
    <w:p w:rsidR="00993558" w:rsidRPr="009203E0" w:rsidRDefault="00993558" w:rsidP="00993558">
      <w:pPr>
        <w:pStyle w:val="a3"/>
        <w:spacing w:after="240" w:afterAutospacing="0"/>
        <w:rPr>
          <w:sz w:val="28"/>
          <w:szCs w:val="28"/>
        </w:rPr>
      </w:pPr>
      <w:r w:rsidRPr="009203E0">
        <w:rPr>
          <w:sz w:val="28"/>
          <w:szCs w:val="28"/>
        </w:rPr>
        <w:t xml:space="preserve">    Для романтика характерен бурный порыв. Не обычные люди, а яркие, исключительные личности становятся героями.</w:t>
      </w:r>
    </w:p>
    <w:p w:rsidR="00993558" w:rsidRPr="009203E0" w:rsidRDefault="00993558" w:rsidP="00993558">
      <w:pPr>
        <w:pStyle w:val="a3"/>
        <w:spacing w:after="240" w:afterAutospacing="0"/>
        <w:rPr>
          <w:sz w:val="28"/>
          <w:szCs w:val="28"/>
        </w:rPr>
      </w:pPr>
      <w:r w:rsidRPr="009203E0">
        <w:rPr>
          <w:sz w:val="28"/>
          <w:szCs w:val="28"/>
        </w:rPr>
        <w:t xml:space="preserve">    Романтизм отвергает повседневность и устремляется в историческое прошлое или в экзотические страны («Южные поэмы» А.С. Пушкина).</w:t>
      </w:r>
    </w:p>
    <w:p w:rsidR="00993558" w:rsidRPr="009203E0" w:rsidRDefault="00993558" w:rsidP="00993558">
      <w:pPr>
        <w:pStyle w:val="a3"/>
        <w:spacing w:after="240" w:afterAutospacing="0"/>
        <w:rPr>
          <w:sz w:val="28"/>
          <w:szCs w:val="28"/>
        </w:rPr>
      </w:pPr>
      <w:r w:rsidRPr="009203E0">
        <w:rPr>
          <w:sz w:val="28"/>
          <w:szCs w:val="28"/>
        </w:rPr>
        <w:t xml:space="preserve">  Просыпается интерес к национальной истории и фольклору, который тоже рассматривается как нечто противостоящее современной обыденности.</w:t>
      </w:r>
    </w:p>
    <w:p w:rsidR="00993558" w:rsidRDefault="00993558" w:rsidP="00993558">
      <w:pPr>
        <w:widowControl w:val="0"/>
        <w:tabs>
          <w:tab w:val="left" w:pos="2910"/>
        </w:tabs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Пример – «Мцыри»</w:t>
      </w:r>
    </w:p>
    <w:p w:rsidR="00993558" w:rsidRDefault="00993558" w:rsidP="00993558">
      <w:pPr>
        <w:widowControl w:val="0"/>
        <w:tabs>
          <w:tab w:val="left" w:pos="2910"/>
        </w:tabs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</w:p>
    <w:p w:rsidR="00993558" w:rsidRDefault="00993558" w:rsidP="00993558">
      <w:pPr>
        <w:widowControl w:val="0"/>
        <w:tabs>
          <w:tab w:val="left" w:pos="2910"/>
        </w:tabs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</w:p>
    <w:p w:rsidR="00993558" w:rsidRPr="00BB0F9C" w:rsidRDefault="00993558" w:rsidP="00993558">
      <w:pPr>
        <w:widowControl w:val="0"/>
        <w:tabs>
          <w:tab w:val="left" w:pos="2910"/>
        </w:tabs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 10. Особенности композиции поэмы «Мцыри». Роль описаний природы в поэме.</w:t>
      </w:r>
    </w:p>
    <w:p w:rsidR="00993558" w:rsidRDefault="00993558" w:rsidP="00993558">
      <w:pPr>
        <w:widowControl w:val="0"/>
        <w:tabs>
          <w:tab w:val="left" w:pos="2910"/>
        </w:tabs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</w:p>
    <w:p w:rsidR="00993558" w:rsidRDefault="00993558" w:rsidP="00993558">
      <w:r>
        <w:t>Особенность композиции поэмы Лермонтова в том, что она состоит из 26-ти глав, две из которых - экспозиция, описание героя. 24 главы составляет рассказ Мцыри о трех днях, проведенных им на воле. Композиция монолога тоже подчинена задаче постепенного раскрытия его внутреннего мира.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b/>
          <w:bCs/>
          <w:sz w:val="27"/>
          <w:lang w:eastAsia="ru-RU"/>
        </w:rPr>
        <w:t xml:space="preserve">Поэма «Мцыри» — романтическое произведение. Сюжет </w:t>
      </w:r>
      <w:r w:rsidRPr="006B4321">
        <w:rPr>
          <w:rFonts w:ascii="Times New Roman" w:hAnsi="Times New Roman"/>
          <w:sz w:val="27"/>
          <w:szCs w:val="27"/>
          <w:lang w:eastAsia="ru-RU"/>
        </w:rPr>
        <w:t>ее прост: это история короткой жизни молодо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го юноши, послушника в грузинском монастыре. Привезенный тяжелобольным пленником в этот мо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настырь, он был оставлен на попечение монахам рус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ским генералом. Выздоровев через некоторое время, постепенно «к плену он привык», «был окрещен святым отцом» и «уже хотел во цвете лет изречь монаше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ский обет», как вдруг решился на побег в одну из не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настных осенних ночей. Пытаясь вернуться в родную страну, из которой был вырван совсем ребенком, Мцыри скитается в лесу три дня. Убив в битве барса, тяжело раненный, Мцыри был найден монахами «в степи без чувств» и возвращен в монастырь. Но сюжет поэмы составляют не эти внешние факты жизни глав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ного героя, а его переживания.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t>Композиция произведения своеобразна: поэма со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стоит из вступления, краткого рассказа автора о жиз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ни героя и исповеди героя, причем порядок событий при изложении изменен.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lastRenderedPageBreak/>
        <w:t>Повествование начинается с небольшого вступле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ния, где автор рисует вид заброшенного монастыря: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Немного лет тому назад,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 xml:space="preserve">Там, где сливался, шумят,  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Обнявшись, будто две сестры,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 xml:space="preserve">Струи </w:t>
      </w:r>
      <w:proofErr w:type="spellStart"/>
      <w:r w:rsidRPr="006B4321">
        <w:rPr>
          <w:rFonts w:ascii="Times New Roman" w:hAnsi="Times New Roman"/>
          <w:i/>
          <w:iCs/>
          <w:sz w:val="27"/>
          <w:lang w:eastAsia="ru-RU"/>
        </w:rPr>
        <w:t>Арагвы</w:t>
      </w:r>
      <w:proofErr w:type="spellEnd"/>
      <w:r w:rsidRPr="006B4321">
        <w:rPr>
          <w:rFonts w:ascii="Times New Roman" w:hAnsi="Times New Roman"/>
          <w:i/>
          <w:iCs/>
          <w:sz w:val="27"/>
          <w:lang w:eastAsia="ru-RU"/>
        </w:rPr>
        <w:t xml:space="preserve"> и Куры,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Был монастырь. Из-за горы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И нынче видит пешеход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Столбы обрушенных ворот,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И башни, и церковный свод;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Но не курится уж под ним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Кадильниц благовонный дым,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Не слышно пенье в поздний час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Молящих иноков за нас.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Теперь один старик седой,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Развалин страж полуживой...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t>В небольшой 2-й главе-строфе рассказывается о прошлом Мцыри: как попал в монастырь, о том, что совершил побег и вскоре был найден умирающим.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t>Остальные 24 главы представляют собой монолог-исповедь героя. Мцыри рассказывает о тех «трех блажен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ных днях», которые он провел на воле, чернецу.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t>Форма исповеди позволяет автору раскрыть внут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ренний мир своего героя, ведь основная задача писателя не столько показать события жизни героя, сколько раскрыть его внутренний мир. Старик без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молвно слушает беглеца, и это позволяет читателю увидеть все происходящее с героем исключительно глазами самого героя.</w:t>
      </w:r>
    </w:p>
    <w:p w:rsidR="00993558" w:rsidRPr="003B57E5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t>В центре поэмы — образ несчастного юноши, по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павшего в незнакомый и чуждый ему мир. Он не пред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 xml:space="preserve">назначен для монастырской жизни. В 3-й, 4-й и 5-й главах юноша говорит о своей жизни в монастыре и открывает душу: оказывается, смирение с неволей было кажущимся, а на самом деле он «знал одной лишь думы власть, Одну — но пламенную страсть: она, как червь», в нем </w:t>
      </w:r>
      <w:r w:rsidRPr="006B4321">
        <w:rPr>
          <w:rFonts w:ascii="Times New Roman" w:hAnsi="Times New Roman"/>
          <w:sz w:val="27"/>
          <w:szCs w:val="27"/>
          <w:lang w:eastAsia="ru-RU"/>
        </w:rPr>
        <w:lastRenderedPageBreak/>
        <w:t>жила, «Изгрызла душу и со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жгла. Она мечты» его «звала</w:t>
      </w:r>
      <w:proofErr w:type="gramStart"/>
      <w:r w:rsidRPr="006B4321">
        <w:rPr>
          <w:rFonts w:ascii="Times New Roman" w:hAnsi="Times New Roman"/>
          <w:sz w:val="27"/>
          <w:szCs w:val="27"/>
          <w:lang w:eastAsia="ru-RU"/>
        </w:rPr>
        <w:t xml:space="preserve"> О</w:t>
      </w:r>
      <w:proofErr w:type="gramEnd"/>
      <w:r w:rsidRPr="006B4321">
        <w:rPr>
          <w:rFonts w:ascii="Times New Roman" w:hAnsi="Times New Roman"/>
          <w:sz w:val="27"/>
          <w:szCs w:val="27"/>
          <w:lang w:eastAsia="ru-RU"/>
        </w:rPr>
        <w:t>т келий душных и мо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литв В тот чудный мир тревог и битв, Где в тучах пря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 xml:space="preserve">чутся скалы, Где люди вольны, как орлы». </w:t>
      </w:r>
      <w:r w:rsidRPr="003B57E5">
        <w:rPr>
          <w:rFonts w:ascii="Times New Roman" w:hAnsi="Times New Roman"/>
          <w:b/>
          <w:sz w:val="27"/>
          <w:szCs w:val="27"/>
          <w:lang w:eastAsia="ru-RU"/>
        </w:rPr>
        <w:t>Единст</w:t>
      </w:r>
      <w:r w:rsidRPr="003B57E5">
        <w:rPr>
          <w:rFonts w:ascii="Times New Roman" w:hAnsi="Times New Roman"/>
          <w:b/>
          <w:sz w:val="27"/>
          <w:szCs w:val="27"/>
          <w:lang w:eastAsia="ru-RU"/>
        </w:rPr>
        <w:softHyphen/>
        <w:t>венное его желание — быть свободным, познать жизнь со всеми ее радостями и печалями, любить, страдать.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t>В 6-й и 7-й главах беглец рассказывает о том, что он увидел «на воле». Мир величественной кавказской природы, открывшийся перед юношей, резко контра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стирует с видом мрачного монастыря. Здесь герой на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столько погружается в воспоминания, что забывает о себе, ничего не говорит о своих чувствах. То, какими словами он рисует картины природы, характеризует его как цельную, пламенную натуру: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...Пышные поля,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Холмы, покрытые венцом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Дерев, разросшихся кругом,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6B4321">
        <w:rPr>
          <w:rFonts w:ascii="Times New Roman" w:hAnsi="Times New Roman"/>
          <w:i/>
          <w:iCs/>
          <w:sz w:val="27"/>
          <w:lang w:eastAsia="ru-RU"/>
        </w:rPr>
        <w:t>Шумящих</w:t>
      </w:r>
      <w:proofErr w:type="gramEnd"/>
      <w:r w:rsidRPr="006B4321">
        <w:rPr>
          <w:rFonts w:ascii="Times New Roman" w:hAnsi="Times New Roman"/>
          <w:i/>
          <w:iCs/>
          <w:sz w:val="27"/>
          <w:lang w:eastAsia="ru-RU"/>
        </w:rPr>
        <w:t xml:space="preserve"> свежею толпой,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Как братья в пляске круговой.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Я видел груды темных скал,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Когда поток их разделял,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И думы их я угадал...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Я видел горные хребты,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Причудливые, как мечты,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 xml:space="preserve">Когда в час утренней зари 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B4321">
        <w:rPr>
          <w:rFonts w:ascii="Times New Roman" w:hAnsi="Times New Roman"/>
          <w:i/>
          <w:iCs/>
          <w:sz w:val="27"/>
          <w:lang w:eastAsia="ru-RU"/>
        </w:rPr>
        <w:t>Курилися</w:t>
      </w:r>
      <w:proofErr w:type="spellEnd"/>
      <w:r w:rsidRPr="006B4321">
        <w:rPr>
          <w:rFonts w:ascii="Times New Roman" w:hAnsi="Times New Roman"/>
          <w:i/>
          <w:iCs/>
          <w:sz w:val="27"/>
          <w:lang w:eastAsia="ru-RU"/>
        </w:rPr>
        <w:t>, как алтари,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 xml:space="preserve">Их выси в небе </w:t>
      </w:r>
      <w:proofErr w:type="spellStart"/>
      <w:r w:rsidRPr="006B4321">
        <w:rPr>
          <w:rFonts w:ascii="Times New Roman" w:hAnsi="Times New Roman"/>
          <w:i/>
          <w:iCs/>
          <w:sz w:val="27"/>
          <w:lang w:eastAsia="ru-RU"/>
        </w:rPr>
        <w:t>голубом</w:t>
      </w:r>
      <w:proofErr w:type="spellEnd"/>
      <w:r w:rsidRPr="006B4321">
        <w:rPr>
          <w:rFonts w:ascii="Times New Roman" w:hAnsi="Times New Roman"/>
          <w:i/>
          <w:iCs/>
          <w:sz w:val="27"/>
          <w:lang w:eastAsia="ru-RU"/>
        </w:rPr>
        <w:t>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И облачко за облачком,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Покинув тайный свой ночлег,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К востоку направляло бег -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Как будто белый караван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Залетных птиц из дальних стран!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lastRenderedPageBreak/>
        <w:t xml:space="preserve">Вдали я видел сквозь туман,   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В снегах, горящих как алмаз,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Седой, незыблемый Кавказ;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И было сердцу моему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Легко, не знаю почему.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t>С 8-й главы начинается повествование о трехднев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ном скитании. Последовательность событий уже не нарушается, читатель шаг за шагом двигается вместе с героем, переживает вместе с ним. Мцыри рассказы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вает о встрече с молодой грузинкой, о том, как сбился с пути, о битве с барсом.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t>Главы 25-я и 26-я — прощание Мцыри и его заве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щание. Поняв во время скитаний, что «на родину сле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да не проложить уж никогда», послушник готов уме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реть. Те три дня, которые он провел на воле, стали са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мым ярким воспоминанием в жизни юноши. Смерть для него — избавление от монастыря-тюрьмы. Един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ственное, о чем сожалеет герой, что его «труп холод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ный и немой</w:t>
      </w:r>
      <w:proofErr w:type="gramStart"/>
      <w:r w:rsidRPr="006B4321">
        <w:rPr>
          <w:rFonts w:ascii="Times New Roman" w:hAnsi="Times New Roman"/>
          <w:sz w:val="27"/>
          <w:szCs w:val="27"/>
          <w:lang w:eastAsia="ru-RU"/>
        </w:rPr>
        <w:t xml:space="preserve"> Н</w:t>
      </w:r>
      <w:proofErr w:type="gramEnd"/>
      <w:r w:rsidRPr="006B4321">
        <w:rPr>
          <w:rFonts w:ascii="Times New Roman" w:hAnsi="Times New Roman"/>
          <w:sz w:val="27"/>
          <w:szCs w:val="27"/>
          <w:lang w:eastAsia="ru-RU"/>
        </w:rPr>
        <w:t>е будет тлеть в земле родной, Й повесть горьких мук» его «не призовет меж стен глухих Вни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манье скорбное ничье на имя темное» его. Поэтому он просит старца похоронить его в саду, откуда виден Кавказ. Его мысли даже перед смертью,— о Родине: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Оттуда виден и Кавказ!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 xml:space="preserve">Быть может, он </w:t>
      </w:r>
      <w:proofErr w:type="gramStart"/>
      <w:r w:rsidRPr="006B4321">
        <w:rPr>
          <w:rFonts w:ascii="Times New Roman" w:hAnsi="Times New Roman"/>
          <w:i/>
          <w:iCs/>
          <w:sz w:val="27"/>
          <w:lang w:eastAsia="ru-RU"/>
        </w:rPr>
        <w:t>с</w:t>
      </w:r>
      <w:proofErr w:type="gramEnd"/>
      <w:r w:rsidRPr="006B4321">
        <w:rPr>
          <w:rFonts w:ascii="Times New Roman" w:hAnsi="Times New Roman"/>
          <w:i/>
          <w:iCs/>
          <w:sz w:val="27"/>
          <w:lang w:eastAsia="ru-RU"/>
        </w:rPr>
        <w:t xml:space="preserve"> своих высот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Привет прощальный мне пришлет,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Пришлет с прохладным ветерком...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И близ меня перед концом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Родной опять раздастся звук!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 xml:space="preserve">И стану думать я, что друг             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Иль брат, склонившись надо мной,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Отер внимательной рукой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С лица кончины хладный пот,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И что вполголоса поет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Он мне про милую страну...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lastRenderedPageBreak/>
        <w:t>И с этой мыслью я засну,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i/>
          <w:iCs/>
          <w:sz w:val="27"/>
          <w:lang w:eastAsia="ru-RU"/>
        </w:rPr>
        <w:t>И никого не прокляну!</w:t>
      </w:r>
    </w:p>
    <w:p w:rsidR="00993558" w:rsidRPr="006B4321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4321">
        <w:rPr>
          <w:rFonts w:ascii="Times New Roman" w:hAnsi="Times New Roman"/>
          <w:sz w:val="27"/>
          <w:szCs w:val="27"/>
          <w:lang w:eastAsia="ru-RU"/>
        </w:rPr>
        <w:t>Все  особенности  сюжета и  композиции  поэмы «Мцыри» позволяют сосредоточить внимание читате</w:t>
      </w:r>
      <w:r w:rsidRPr="006B4321">
        <w:rPr>
          <w:rFonts w:ascii="Times New Roman" w:hAnsi="Times New Roman"/>
          <w:sz w:val="27"/>
          <w:szCs w:val="27"/>
          <w:lang w:eastAsia="ru-RU"/>
        </w:rPr>
        <w:softHyphen/>
        <w:t>ля на характере главного героя. </w:t>
      </w:r>
    </w:p>
    <w:p w:rsidR="00993558" w:rsidRDefault="00993558" w:rsidP="00993558"/>
    <w:p w:rsidR="00993558" w:rsidRDefault="00993558" w:rsidP="00993558">
      <w:pPr>
        <w:pStyle w:val="a3"/>
      </w:pPr>
      <w:r>
        <w:t xml:space="preserve">Надо вспомнить черты романтического </w:t>
      </w:r>
      <w:proofErr w:type="spellStart"/>
      <w:proofErr w:type="gramStart"/>
      <w:r>
        <w:t>произв</w:t>
      </w:r>
      <w:proofErr w:type="spellEnd"/>
      <w:proofErr w:type="gramEnd"/>
      <w:r>
        <w:t>:</w:t>
      </w:r>
    </w:p>
    <w:p w:rsidR="00993558" w:rsidRDefault="00993558" w:rsidP="00993558">
      <w:pPr>
        <w:pStyle w:val="a3"/>
      </w:pPr>
      <w:r>
        <w:t xml:space="preserve">романтический герой - необычный, противостоящий скучному миру обыденности - здесь - </w:t>
      </w:r>
      <w:proofErr w:type="spellStart"/>
      <w:r>
        <w:t>монастрырь</w:t>
      </w:r>
      <w:proofErr w:type="spellEnd"/>
      <w:r>
        <w:t>, где всё по порядку, нет  свободы для бурных порывов героя, герой загадочен, никем не понят, одинок, обуреваем жаждой борьбы - в поэме всё это есть, таков Мцыри.</w:t>
      </w:r>
    </w:p>
    <w:p w:rsidR="00993558" w:rsidRDefault="00993558" w:rsidP="00993558">
      <w:pPr>
        <w:pStyle w:val="a3"/>
      </w:pPr>
      <w:r>
        <w:t>Есть побег из скучной реальности в прекрасный мир свободы - недаром в грозу - стихия родственна стихийным порывам в душе героя.</w:t>
      </w:r>
    </w:p>
    <w:p w:rsidR="00993558" w:rsidRDefault="00993558" w:rsidP="00993558">
      <w:pPr>
        <w:pStyle w:val="a3"/>
      </w:pPr>
      <w:r>
        <w:t xml:space="preserve">Экзотический фон - Кавказ, горы, барс! </w:t>
      </w:r>
      <w:proofErr w:type="gramStart"/>
      <w:r>
        <w:t>-т</w:t>
      </w:r>
      <w:proofErr w:type="gramEnd"/>
      <w:r>
        <w:t xml:space="preserve">оже элементы </w:t>
      </w:r>
      <w:proofErr w:type="spellStart"/>
      <w:r>
        <w:t>ром.произв</w:t>
      </w:r>
      <w:proofErr w:type="spellEnd"/>
      <w:r>
        <w:t>. Бой с барсом, смертельный поединок, выигранный героем - всё, как положено!</w:t>
      </w:r>
    </w:p>
    <w:p w:rsidR="00993558" w:rsidRDefault="00993558" w:rsidP="00993558">
      <w:pPr>
        <w:pStyle w:val="a3"/>
      </w:pPr>
      <w:r>
        <w:t xml:space="preserve">Кольцевая композиция нарушает привычное: побег оборачивается возвращением в </w:t>
      </w:r>
      <w:proofErr w:type="spellStart"/>
      <w:r>
        <w:t>монастрырь</w:t>
      </w:r>
      <w:proofErr w:type="spellEnd"/>
      <w:r>
        <w:t>, но это невозможно, ром</w:t>
      </w:r>
      <w:proofErr w:type="gramStart"/>
      <w:r>
        <w:t>.</w:t>
      </w:r>
      <w:proofErr w:type="gramEnd"/>
      <w:r>
        <w:t xml:space="preserve"> </w:t>
      </w:r>
      <w:proofErr w:type="gramStart"/>
      <w:r>
        <w:t>г</w:t>
      </w:r>
      <w:proofErr w:type="gramEnd"/>
      <w:r>
        <w:t>ерой не способен смириться со скучной действительностью - Мцыри умирает, так никем и не понятый...</w:t>
      </w:r>
    </w:p>
    <w:p w:rsidR="00993558" w:rsidRPr="008A4683" w:rsidRDefault="00993558" w:rsidP="0099355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 w:rsidRPr="008A4683">
        <w:rPr>
          <w:rFonts w:ascii="Times New Roman" w:hAnsi="Times New Roman"/>
          <w:bCs/>
          <w:kern w:val="36"/>
          <w:sz w:val="28"/>
          <w:szCs w:val="28"/>
          <w:lang w:eastAsia="ru-RU"/>
        </w:rPr>
        <w:t>Вопрос 11.Мцыри как романтический герой</w:t>
      </w:r>
    </w:p>
    <w:p w:rsidR="00993558" w:rsidRPr="008A4683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color w:val="615761"/>
          <w:sz w:val="28"/>
          <w:szCs w:val="28"/>
          <w:lang w:eastAsia="ru-RU"/>
        </w:rPr>
      </w:pP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>Лермонтова всегда восхищал и при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влекал Кавказ. Величественность гор, хрустальная чистота и опасная сила рек, яркая необычная зелень и, конечно, лю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ди, свободолюбивые и гордые, питали воображение поэта-романтика. И мес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том действия поэмы «Мцыри» также из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бран Кавказ.</w:t>
      </w:r>
    </w:p>
    <w:p w:rsidR="00993558" w:rsidRPr="008A4683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color w:val="615761"/>
          <w:sz w:val="28"/>
          <w:szCs w:val="28"/>
          <w:lang w:eastAsia="ru-RU"/>
        </w:rPr>
      </w:pP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>Это произведение о мужестве и свобо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де. Поэт почти полностью исключил лю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бовный мотив — он присутствует лишь в эпизоде краткой встречи Мцыри с гру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зинкой у горного потока. Герой, побеж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дая непроизвольный порыв молодого сердца, отказывается от личного счастья во имя родины и свободы. Лермонтов не разделяет этих понятий: в одну, но «пла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менную страсть» сливается любовь к от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чизне и жажда воли.</w:t>
      </w:r>
    </w:p>
    <w:p w:rsidR="00993558" w:rsidRPr="008A4683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color w:val="615761"/>
          <w:sz w:val="28"/>
          <w:szCs w:val="28"/>
          <w:lang w:eastAsia="ru-RU"/>
        </w:rPr>
      </w:pP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>Тюрьмой становится для Мцыри монас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тырь, душными кажутся ему кельи, сум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рачными и глухими — стены, трусливыми и жалкими — стражи-монахи, сам он — рабом и узником. Его желание узнать, «для воли иль тюрьмы на этот свет роди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лись мы», обусловлено страстным поры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вом к свободе. Короткие дни побега — это для него вся жизнь. Только вне мона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стыря он жил, а не прозябал. Только эти дни он называет блаженством.</w:t>
      </w:r>
    </w:p>
    <w:p w:rsidR="00993558" w:rsidRPr="008A4683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color w:val="615761"/>
          <w:sz w:val="28"/>
          <w:szCs w:val="28"/>
          <w:lang w:eastAsia="ru-RU"/>
        </w:rPr>
      </w:pP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 xml:space="preserve">Свободолюбивый патриотизм Мцыри меньше всего похож на мечтательную любовь к родным красивым пейзажам и дорогим могилам, хотя герой тоскует 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lastRenderedPageBreak/>
        <w:t>и о них. Именно потому, что он истинно любит отчизну, он хочет сражаться за свободу родины. И поэт с несомненной симпатией воспевает воинственные мечты юноши.</w:t>
      </w:r>
    </w:p>
    <w:p w:rsidR="00993558" w:rsidRPr="008A4683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color w:val="615761"/>
          <w:sz w:val="28"/>
          <w:szCs w:val="28"/>
          <w:lang w:eastAsia="ru-RU"/>
        </w:rPr>
      </w:pP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 xml:space="preserve">О своем отце и знакомых Мцыри </w:t>
      </w:r>
      <w:proofErr w:type="gramStart"/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>вспо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минает</w:t>
      </w:r>
      <w:proofErr w:type="gramEnd"/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 xml:space="preserve"> прежде всего как о воинах; не случайно ему снятся сражения, в ко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торых он побеждает, недаром мечты влекут его в «чудный мир тревог и битв». Он убежден, что мог бы быть «в краю от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цов не из последних удальцов». Хотя судьба не дала Мцыри изведать упоение битвой, но всем строем своих чувств он — воин. Суровой сдержанностью он отличался еще с детских лет. Юноша, гордясь этим, говорит: «Ты помнишь, в детские года слезы не знал я никогда». Волю слезам он дает лишь во время по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бега, потому что никто их не видит. Тра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гическое одиночество в монастыре закалило волю Мцыри. Он бежал из мо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настыря в грозовую ночь: то, что устра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шило боязливых монахов, было ему близко, — Мцыри чувствует родство со стихией.</w:t>
      </w:r>
    </w:p>
    <w:p w:rsidR="00993558" w:rsidRPr="008A4683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color w:val="615761"/>
          <w:sz w:val="28"/>
          <w:szCs w:val="28"/>
          <w:lang w:eastAsia="ru-RU"/>
        </w:rPr>
      </w:pP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>Мужество и стойкость героя с наиболь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шей силой проявляются в битве с бар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сом. Мцыри не боится смерти, потому что знает: вернуться в монастырь — про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должить прежние страдания. Трагичес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кий финал свидетельствует о том, что приближение смерти не ослабляет духа героя и мощи его вольнолюбия. Увеще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вания старого монаха не заставляют его раскаяться. Он и теперь бы «рай и веч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 xml:space="preserve">ность променял» за несколько минут жизни </w:t>
      </w:r>
      <w:proofErr w:type="gramStart"/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>среди</w:t>
      </w:r>
      <w:proofErr w:type="gramEnd"/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 xml:space="preserve"> близких. Не его вина, если ему не удалось стать в ряды борцов за то, что он считал своим святым долгом: обстоятельства оказались непреодоли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мыми, и он напрасно «спорил с судь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бой». Побежденный, Мцыри духовно не сломлен, его мужество, цельность, геро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изм — черты, которых Лермонтов не на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ходил среди боязливых и бездеятельных современников.</w:t>
      </w:r>
    </w:p>
    <w:p w:rsidR="00993558" w:rsidRPr="008A4683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color w:val="615761"/>
          <w:sz w:val="28"/>
          <w:szCs w:val="28"/>
          <w:lang w:eastAsia="ru-RU"/>
        </w:rPr>
      </w:pP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>Подлинным героем поэмы является Кавказ. Пейзаж в произведении служит средством раскрытия образа Мцыри. Презирая свое окружение, герой чувст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вует родство лишь с природой. Заклю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ченный в монастырь, он сравнивает се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бя с бледным тепличным листком, вы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росшим меж сырых плит. Вырвавшись на волю, он просыпается вместе с цве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тами. Дитя природы, он припадает к земле и узнает, как сказочный герой, тайну птичьих песен. Ему понятен спор потока с камнями, дума разъединенных скал, жаждущих встречи. Мцыри видит то, чего не замечают другие: блеск зме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иной чешуи и отливы серебра на шерсти барса, зубцы далеких гор и бледную по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лосу «меж темным небом и землей», ему чудится, что его «прилежный взор» мог бы следить через прозрачную синеву неба за полетом ангелов.</w:t>
      </w:r>
    </w:p>
    <w:p w:rsidR="00993558" w:rsidRPr="008A4683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color w:val="615761"/>
          <w:sz w:val="28"/>
          <w:szCs w:val="28"/>
          <w:lang w:eastAsia="ru-RU"/>
        </w:rPr>
      </w:pP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t>Мцыри, полный пламенных страстей, сумрачный и одинокий, раскрывает свою душу в рассказе-исповеди. Строки о не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счастливом детстве и отрочестве Мцыри помогают глубже понять его пережива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ния и мысли. Автор стремился как можно полнее раскрыть — «рассказать душу» своего удивительного героя.</w:t>
      </w:r>
    </w:p>
    <w:p w:rsidR="00993558" w:rsidRPr="008A4683" w:rsidRDefault="00993558" w:rsidP="00993558">
      <w:pPr>
        <w:spacing w:before="100" w:beforeAutospacing="1" w:after="100" w:afterAutospacing="1" w:line="240" w:lineRule="auto"/>
        <w:rPr>
          <w:rFonts w:ascii="Times New Roman" w:hAnsi="Times New Roman"/>
          <w:color w:val="615761"/>
          <w:sz w:val="28"/>
          <w:szCs w:val="28"/>
          <w:lang w:eastAsia="ru-RU"/>
        </w:rPr>
      </w:pP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lastRenderedPageBreak/>
        <w:t>Итак, в поэме Лермонтова присутству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ют все черты романтизма: место дейст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вия — Кавказ, экзотический и велико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лепный; внимание поэта сосредоточено на психологии главного героя; сюжет произведения составляют яркие, далеко не обычные события. Но главное — в центре поэмы образ Мцыри, незауряд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ного, сильного, смелого, свободолюби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вого, — автор наделил его всеми каче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ствами романтического героя, прекрас</w:t>
      </w:r>
      <w:r w:rsidRPr="008A4683">
        <w:rPr>
          <w:rFonts w:ascii="Times New Roman" w:hAnsi="Times New Roman"/>
          <w:color w:val="615761"/>
          <w:sz w:val="28"/>
          <w:szCs w:val="28"/>
          <w:lang w:eastAsia="ru-RU"/>
        </w:rPr>
        <w:softHyphen/>
        <w:t>ного, но невозможного.</w:t>
      </w:r>
    </w:p>
    <w:p w:rsidR="004F25E0" w:rsidRDefault="004F25E0"/>
    <w:sectPr w:rsidR="004F25E0" w:rsidSect="004F2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3558"/>
    <w:rsid w:val="004F25E0"/>
    <w:rsid w:val="00993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55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93558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1687</Words>
  <Characters>9618</Characters>
  <Application>Microsoft Office Word</Application>
  <DocSecurity>0</DocSecurity>
  <Lines>80</Lines>
  <Paragraphs>22</Paragraphs>
  <ScaleCrop>false</ScaleCrop>
  <Company/>
  <LinksUpToDate>false</LinksUpToDate>
  <CharactersWithSpaces>11283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2021-12-11T01:20:00Z</dcterms:created>
  <dcterms:modified xsi:type="dcterms:W3CDTF">2021-12-11T01:23:00Z</dcterms:modified>
</cp:coreProperties>
</file>