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AE0" w:rsidRPr="00D87136" w:rsidRDefault="008E6AE0" w:rsidP="008E6A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136">
        <w:rPr>
          <w:rFonts w:ascii="Times New Roman" w:hAnsi="Times New Roman" w:cs="Times New Roman"/>
          <w:b/>
          <w:spacing w:val="-1"/>
          <w:sz w:val="28"/>
          <w:szCs w:val="28"/>
        </w:rPr>
        <w:t xml:space="preserve">25. Правописание </w:t>
      </w:r>
      <w:r w:rsidRPr="00D8713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НЕ </w:t>
      </w:r>
      <w:r w:rsidRPr="00D87136">
        <w:rPr>
          <w:rFonts w:ascii="Times New Roman" w:hAnsi="Times New Roman" w:cs="Times New Roman"/>
          <w:b/>
          <w:spacing w:val="-1"/>
          <w:sz w:val="28"/>
          <w:szCs w:val="28"/>
        </w:rPr>
        <w:t>с различными частями речи.</w:t>
      </w:r>
    </w:p>
    <w:tbl>
      <w:tblPr>
        <w:tblW w:w="10300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150"/>
        <w:gridCol w:w="5150"/>
      </w:tblGrid>
      <w:tr w:rsidR="008E6AE0" w:rsidRPr="000C49FE" w:rsidTr="00567A0D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0300" w:type="dxa"/>
            <w:gridSpan w:val="2"/>
            <w:shd w:val="clear" w:color="auto" w:fill="FFFFFF"/>
            <w:vAlign w:val="center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пишется</w:t>
            </w:r>
          </w:p>
        </w:tc>
      </w:tr>
      <w:tr w:rsidR="008E6AE0" w:rsidRPr="000C49FE" w:rsidTr="00567A0D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5150" w:type="dxa"/>
            <w:shd w:val="clear" w:color="auto" w:fill="FFFFFF"/>
            <w:vAlign w:val="center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Слитно</w:t>
            </w:r>
          </w:p>
        </w:tc>
        <w:tc>
          <w:tcPr>
            <w:tcW w:w="5150" w:type="dxa"/>
            <w:shd w:val="clear" w:color="auto" w:fill="FFFFFF"/>
            <w:vAlign w:val="center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Раздельно</w:t>
            </w:r>
          </w:p>
        </w:tc>
      </w:tr>
      <w:tr w:rsidR="008E6AE0" w:rsidRPr="000C49FE" w:rsidTr="00567A0D">
        <w:tblPrEx>
          <w:tblCellMar>
            <w:top w:w="0" w:type="dxa"/>
            <w:bottom w:w="0" w:type="dxa"/>
          </w:tblCellMar>
        </w:tblPrEx>
        <w:trPr>
          <w:trHeight w:val="3221"/>
        </w:trPr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gramStart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Со всеми словами, которые не употребляются без 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не: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истовство,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обходимый,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льзя,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навидящий,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годуя,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победимый,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стерпимый,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смолкаемый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(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входит в состав корня или является приставкой).</w:t>
            </w:r>
            <w:proofErr w:type="gramEnd"/>
          </w:p>
        </w:tc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1. С глаголами в неопределённой форме и в форме любого наклонения, деепричастиями и краткими причастиями: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читать,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ходил бы,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хватает,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видя,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покра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softHyphen/>
              <w:t>шен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а также с числительными, предлогами (кроме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смотря на,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взирая на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),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союзами, частицами и некоторыми наречиями (кроме наречий на </w:t>
            </w:r>
            <w:proofErr w:type="gramStart"/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-о</w:t>
            </w:r>
            <w:proofErr w:type="gramEnd"/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):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один,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под силу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, 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то...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то,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только, едва ли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сегодня,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по-нашему, чуть </w:t>
            </w:r>
            <w:proofErr w:type="gramStart"/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ли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proofErr w:type="gramEnd"/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вряд ли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всегда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</w:tr>
      <w:tr w:rsidR="008E6AE0" w:rsidRPr="000C49FE" w:rsidTr="00567A0D">
        <w:tblPrEx>
          <w:tblCellMar>
            <w:top w:w="0" w:type="dxa"/>
            <w:bottom w:w="0" w:type="dxa"/>
          </w:tblCellMar>
        </w:tblPrEx>
        <w:trPr>
          <w:trHeight w:val="1944"/>
        </w:trPr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существительными, прилагательными и наречиями на </w:t>
            </w:r>
            <w:proofErr w:type="gramStart"/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-о</w:t>
            </w:r>
            <w:proofErr w:type="gramEnd"/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когда с 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не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образуется новое слово (его нередко можно заменить близким по смыслу словом, но без 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не):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правда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(ложь),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плохой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(хо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роший),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далеко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(близко).</w:t>
            </w:r>
          </w:p>
        </w:tc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2. С существительными, прилагательными, наречиями на </w:t>
            </w:r>
            <w:proofErr w:type="gramStart"/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-о</w:t>
            </w:r>
            <w:proofErr w:type="gramEnd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 при имеющемся (или подразумеваемом) противопоставлении: 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Он говорил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правду, а ложь. Он совершил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хороший, а дурной поступок. От школы до дома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далеко, а близко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</w:tr>
      <w:tr w:rsidR="008E6AE0" w:rsidRPr="000C49FE" w:rsidTr="00567A0D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3.  С неопределёнными местоимениями, а также отрицательными без предлога: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сколько рублей,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что интересное,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чем занимать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  <w:t xml:space="preserve">ся,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кого послать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3. С местоимениями, в том числе отрицательными, если при </w:t>
            </w:r>
            <w:proofErr w:type="gramStart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последних</w:t>
            </w:r>
            <w:proofErr w:type="gramEnd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 есть предлоги: а) 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ты,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он,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каждый,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тот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; б)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 кого спросить,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над чем работать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E6AE0" w:rsidRPr="000C49FE" w:rsidTr="00567A0D">
        <w:tblPrEx>
          <w:tblCellMar>
            <w:top w:w="0" w:type="dxa"/>
            <w:bottom w:w="0" w:type="dxa"/>
          </w:tblCellMar>
        </w:tblPrEx>
        <w:trPr>
          <w:trHeight w:val="1413"/>
        </w:trPr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4.  С полными причастиями без зависимых слов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На столе лежала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прочитанная книга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4. С полными причастиями при наличии противопоставления или зависимых слов: 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столе лежала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прочитанная, а лишь просмот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  <w:t xml:space="preserve">ренная книга. На столе лежала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прочитанная мною книга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E6AE0" w:rsidRPr="000C49FE" w:rsidTr="00567A0D">
        <w:tblPrEx>
          <w:tblCellMar>
            <w:top w:w="0" w:type="dxa"/>
            <w:bottom w:w="0" w:type="dxa"/>
          </w:tblCellMar>
        </w:tblPrEx>
        <w:trPr>
          <w:trHeight w:val="3654"/>
        </w:trPr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5. С прилагательными, причастиями и наречиями на </w:t>
            </w:r>
            <w:proofErr w:type="gramStart"/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-о</w:t>
            </w:r>
            <w:proofErr w:type="gramEnd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, если к ним относятся слова 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совсем, совершенно, очень, весьма, крайне, чрезвычайно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 и др., усиливающие степень качества: 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со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  <w:t xml:space="preserve">всем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продуманное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 (безрассудное) 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решение, чрезвычайно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инте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  <w:t>ресная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 (скучная) 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книга, поступить крайне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softHyphen/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осторожно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 (опромет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softHyphen/>
              <w:t>чиво).</w:t>
            </w:r>
          </w:p>
        </w:tc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5. С прилагательными, причастиями, наречиями на </w:t>
            </w:r>
            <w:proofErr w:type="gramStart"/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-о</w:t>
            </w:r>
            <w:proofErr w:type="gramEnd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, если отрицание усиливается отрицательными местоимениями 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далеко не, вовсе не, отнюдь не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ничем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оправданный поступок, ничуть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интересная книга, далеко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лёгкое дело, отнюдь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весело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E6AE0" w:rsidRPr="000C49FE" w:rsidTr="00567A0D">
        <w:tblPrEx>
          <w:tblCellMar>
            <w:top w:w="0" w:type="dxa"/>
            <w:bottom w:w="0" w:type="dxa"/>
          </w:tblCellMar>
        </w:tblPrEx>
        <w:trPr>
          <w:trHeight w:val="1414"/>
        </w:trPr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 С отрицательными наречиями: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где,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куда,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когда,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откуда,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>зачем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50" w:type="dxa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gramStart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С краткими прилагательными, которые не употребляются в полной форме или у которых она имеет иное значение: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рад,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должен,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готов,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горазд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; с наречиями, которые употребляются только в качестве сказуемого в безличных предложениях: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надо,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жаль, </w:t>
            </w:r>
            <w:r w:rsidRPr="000C49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пора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8E6AE0" w:rsidRPr="000C49FE" w:rsidTr="00567A0D">
        <w:tblPrEx>
          <w:tblCellMar>
            <w:top w:w="0" w:type="dxa"/>
            <w:bottom w:w="0" w:type="dxa"/>
          </w:tblCellMar>
        </w:tblPrEx>
        <w:trPr>
          <w:trHeight w:val="4476"/>
        </w:trPr>
        <w:tc>
          <w:tcPr>
            <w:tcW w:w="10300" w:type="dxa"/>
            <w:gridSpan w:val="2"/>
            <w:shd w:val="clear" w:color="auto" w:fill="FFFFFF"/>
          </w:tcPr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1. С краткими прилагательными, имеющими то же значение, что и </w:t>
            </w:r>
            <w:proofErr w:type="gramStart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полные</w:t>
            </w:r>
            <w:proofErr w:type="gramEnd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, написание 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не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подчиняется тем же правилам, что и написание 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с полными прилагательными: 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Капля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велика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(мала), 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 камень разрушает. Кепка была </w:t>
            </w:r>
            <w:r w:rsidRPr="000C49F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велика, а мала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Очень часто написание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с краткими прилагательными за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висит от смысла:  1)  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Он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умён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(т. е. почти глуп), но: </w:t>
            </w:r>
            <w:proofErr w:type="gramStart"/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Он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умён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(т. е. нельзя сказать, что он глуп, но и не отличается боль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шим умом). 2)  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Он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богат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(т. е. почти беден), но:</w:t>
            </w:r>
            <w:proofErr w:type="gramEnd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Он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богат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(он не имеет богатства, но и не является бедным, т. е. человек среднего достатка).</w:t>
            </w:r>
          </w:p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2. В некоторых глаголах и существительных бывает при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ставка </w:t>
            </w:r>
            <w:proofErr w:type="spellStart"/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нед</w:t>
            </w:r>
            <w:proofErr w:type="gramStart"/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</w:t>
            </w:r>
            <w:proofErr w:type="spellEnd"/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  <w:proofErr w:type="gramEnd"/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обозначающая, что действие совершилось ниже положенной нормы: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недо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едать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(есть меньше, чем требуется),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недо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выполнить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(выполнить меньше, чем на 100%) и др.</w:t>
            </w:r>
          </w:p>
          <w:p w:rsidR="008E6AE0" w:rsidRPr="000C49FE" w:rsidRDefault="008E6AE0" w:rsidP="00567A0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3. Если прилагательные и наречия на </w:t>
            </w:r>
            <w:proofErr w:type="gramStart"/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-о</w:t>
            </w:r>
            <w:proofErr w:type="gramEnd"/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связаны противи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тельным союзом 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но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то частица 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обычно пишется слитно; в этом случае нет прямого противопоставления </w:t>
            </w:r>
            <w:proofErr w:type="gramStart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признаков</w:t>
            </w:r>
            <w:proofErr w:type="gramEnd"/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 и они приписываются предмету или действию одновременно, напри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мер: 1)  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Отец купил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дорогой, но красивый костюм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(т. е. и недорогой (дешёвый), и красивый костюм). 2) 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Ученик прочёл стихотворение негромко, но выразительно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 xml:space="preserve">(т. е. и негромко (тихо), и выразительно). Ср.: 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Отец купил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дорогой, а дешё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softHyphen/>
              <w:t>вый костюм</w:t>
            </w:r>
            <w:r w:rsidRPr="000C49F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t>(один признак исключает другой, противополож</w:t>
            </w:r>
            <w:r w:rsidRPr="000C49FE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ный). 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Ученик прочёл стихотворение </w:t>
            </w:r>
            <w:r w:rsidRPr="00165111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не</w:t>
            </w:r>
            <w:r w:rsidRPr="001651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громко, а тихо.</w:t>
            </w:r>
          </w:p>
        </w:tc>
      </w:tr>
    </w:tbl>
    <w:p w:rsidR="00F15D01" w:rsidRDefault="00F15D01" w:rsidP="008E6AE0"/>
    <w:sectPr w:rsidR="00F15D01" w:rsidSect="00F15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E6AE0"/>
    <w:rsid w:val="008E6AE0"/>
    <w:rsid w:val="00F15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A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590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2022-09-22T15:05:00Z</dcterms:created>
  <dcterms:modified xsi:type="dcterms:W3CDTF">2022-09-22T15:08:00Z</dcterms:modified>
</cp:coreProperties>
</file>