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0C3" w:rsidRPr="00E300C3" w:rsidRDefault="00E300C3" w:rsidP="0050240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677750"/>
          <w:kern w:val="36"/>
          <w:sz w:val="28"/>
          <w:szCs w:val="28"/>
          <w:lang w:eastAsia="ru-RU"/>
        </w:rPr>
      </w:pPr>
      <w:r w:rsidRPr="00E300C3">
        <w:rPr>
          <w:rFonts w:ascii="Arial" w:eastAsia="Times New Roman" w:hAnsi="Arial" w:cs="Arial"/>
          <w:b/>
          <w:bCs/>
          <w:color w:val="677750"/>
          <w:kern w:val="36"/>
          <w:sz w:val="28"/>
          <w:szCs w:val="28"/>
          <w:lang w:eastAsia="ru-RU"/>
        </w:rPr>
        <w:t>Задание</w:t>
      </w:r>
      <w:r>
        <w:rPr>
          <w:rFonts w:ascii="Arial" w:eastAsia="Times New Roman" w:hAnsi="Arial" w:cs="Arial"/>
          <w:b/>
          <w:bCs/>
          <w:color w:val="677750"/>
          <w:kern w:val="36"/>
          <w:sz w:val="28"/>
          <w:szCs w:val="28"/>
          <w:lang w:eastAsia="ru-RU"/>
        </w:rPr>
        <w:t xml:space="preserve">: прорабатываем лекцию, параграфа </w:t>
      </w:r>
      <w:proofErr w:type="gramStart"/>
      <w:r>
        <w:rPr>
          <w:rFonts w:ascii="Arial" w:eastAsia="Times New Roman" w:hAnsi="Arial" w:cs="Arial"/>
          <w:b/>
          <w:bCs/>
          <w:color w:val="677750"/>
          <w:kern w:val="36"/>
          <w:sz w:val="28"/>
          <w:szCs w:val="28"/>
          <w:lang w:eastAsia="ru-RU"/>
        </w:rPr>
        <w:t>и  составляем</w:t>
      </w:r>
      <w:proofErr w:type="gramEnd"/>
      <w:r>
        <w:rPr>
          <w:rFonts w:ascii="Arial" w:eastAsia="Times New Roman" w:hAnsi="Arial" w:cs="Arial"/>
          <w:b/>
          <w:bCs/>
          <w:color w:val="677750"/>
          <w:kern w:val="36"/>
          <w:sz w:val="28"/>
          <w:szCs w:val="28"/>
          <w:lang w:eastAsia="ru-RU"/>
        </w:rPr>
        <w:t xml:space="preserve"> таблицу «Характеристика митоза»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300C3" w:rsidTr="00E300C3">
        <w:tc>
          <w:tcPr>
            <w:tcW w:w="3115" w:type="dxa"/>
          </w:tcPr>
          <w:p w:rsidR="00E300C3" w:rsidRDefault="00E300C3" w:rsidP="00502408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3115" w:type="dxa"/>
          </w:tcPr>
          <w:p w:rsidR="00E300C3" w:rsidRDefault="00E300C3" w:rsidP="00502408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  <w:t>характеристика</w:t>
            </w:r>
          </w:p>
        </w:tc>
        <w:tc>
          <w:tcPr>
            <w:tcW w:w="3115" w:type="dxa"/>
          </w:tcPr>
          <w:p w:rsidR="00E300C3" w:rsidRDefault="00E300C3" w:rsidP="00502408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  <w:t>рисунок</w:t>
            </w:r>
          </w:p>
        </w:tc>
      </w:tr>
      <w:tr w:rsidR="00E300C3" w:rsidTr="00E300C3">
        <w:tc>
          <w:tcPr>
            <w:tcW w:w="3115" w:type="dxa"/>
          </w:tcPr>
          <w:p w:rsidR="00E300C3" w:rsidRDefault="00E300C3" w:rsidP="00502408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E300C3" w:rsidRDefault="00E300C3" w:rsidP="00502408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E300C3" w:rsidRDefault="00E300C3" w:rsidP="00502408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677750"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E300C3" w:rsidRPr="00E300C3" w:rsidRDefault="00E300C3" w:rsidP="0050240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677750"/>
          <w:kern w:val="36"/>
          <w:sz w:val="28"/>
          <w:szCs w:val="28"/>
          <w:lang w:eastAsia="ru-RU"/>
        </w:rPr>
      </w:pPr>
    </w:p>
    <w:p w:rsidR="00502408" w:rsidRDefault="00502408" w:rsidP="0050240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677750"/>
          <w:kern w:val="36"/>
          <w:sz w:val="66"/>
          <w:szCs w:val="66"/>
          <w:lang w:eastAsia="ru-RU"/>
        </w:rPr>
      </w:pPr>
      <w:r w:rsidRPr="00502408">
        <w:rPr>
          <w:rFonts w:ascii="Arial" w:eastAsia="Times New Roman" w:hAnsi="Arial" w:cs="Arial"/>
          <w:b/>
          <w:bCs/>
          <w:color w:val="677750"/>
          <w:kern w:val="36"/>
          <w:sz w:val="66"/>
          <w:szCs w:val="66"/>
          <w:lang w:eastAsia="ru-RU"/>
        </w:rPr>
        <w:t>Митоз</w:t>
      </w:r>
      <w:bookmarkStart w:id="0" w:name="_GoBack"/>
      <w:bookmarkEnd w:id="0"/>
    </w:p>
    <w:p w:rsidR="00502408" w:rsidRDefault="00502408" w:rsidP="005024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677750"/>
          <w:kern w:val="36"/>
          <w:sz w:val="66"/>
          <w:szCs w:val="66"/>
          <w:lang w:eastAsia="ru-RU"/>
        </w:rPr>
        <w:t xml:space="preserve"> </w:t>
      </w:r>
      <w:r w:rsidR="002767E3">
        <w:rPr>
          <w:rFonts w:ascii="Arial" w:eastAsia="Times New Roman" w:hAnsi="Arial" w:cs="Arial"/>
          <w:bCs/>
          <w:color w:val="677750"/>
          <w:kern w:val="36"/>
          <w:sz w:val="28"/>
          <w:szCs w:val="28"/>
          <w:lang w:eastAsia="ru-RU"/>
        </w:rPr>
        <w:t>1.</w:t>
      </w:r>
      <w:r w:rsidRPr="0050240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 xml:space="preserve"> знаем, что одно из главных свойств живой материи- размножение. Размножение – это процесс воспроизведения себе подобных. Особи определенного </w:t>
      </w:r>
      <w:proofErr w:type="gramStart"/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вида ,</w:t>
      </w:r>
      <w:proofErr w:type="gramEnd"/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 xml:space="preserve"> размножаясь, создают похожее на них потомство. Клетки различных тканей многоклеточного организма, размножаясь, создают точно такие же клетки. Как это происходит? В основе размножения лежит процесс деления клеток.  Напоминаю, что в многоклеточном организме различают два вида клеток: соматические, из которых состоит организм, они имеют </w:t>
      </w:r>
      <w:proofErr w:type="gramStart"/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двойной( диплоидный</w:t>
      </w:r>
      <w:proofErr w:type="gramEnd"/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 xml:space="preserve"> набор хромосом-2</w:t>
      </w: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val="en-US" w:eastAsia="ru-RU"/>
        </w:rPr>
        <w:t>n</w:t>
      </w: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 xml:space="preserve"> и 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половые( гаметы)- имеют одинарный(гаплоидный) набор хромосом-1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val="en-US" w:eastAsia="ru-RU"/>
        </w:rPr>
        <w:t>n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.Поэтому в  образовании  новых соматических клеток и новых гамет лежат разные виды деления.</w:t>
      </w:r>
    </w:p>
    <w:p w:rsidR="00761A68" w:rsidRDefault="002767E3" w:rsidP="005024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2.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 xml:space="preserve">Запомните!!!!! Соматические клетки и половые(гаметы) образуются из </w:t>
      </w:r>
      <w:r w:rsidR="00761A68" w:rsidRPr="00761A68">
        <w:rPr>
          <w:rFonts w:ascii="Times New Roman" w:eastAsia="Times New Roman" w:hAnsi="Times New Roman" w:cs="Times New Roman"/>
          <w:b/>
          <w:bCs/>
          <w:i/>
          <w:color w:val="677750"/>
          <w:kern w:val="36"/>
          <w:sz w:val="28"/>
          <w:szCs w:val="28"/>
          <w:lang w:eastAsia="ru-RU"/>
        </w:rPr>
        <w:t>диплоидных к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леток. Но, при образовании соматических клеток в новых клетках сохраняется 2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val="en-US" w:eastAsia="ru-RU"/>
        </w:rPr>
        <w:t>n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 xml:space="preserve"> набор хромосом, а при образовании гамет из диплоидных клеток образуются гаплоидные клетки.</w:t>
      </w:r>
    </w:p>
    <w:p w:rsidR="002767E3" w:rsidRDefault="002767E3" w:rsidP="005024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3.</w:t>
      </w:r>
      <w:r w:rsidR="00761A68"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Выясним, как образуются соматические клетки.</w:t>
      </w:r>
    </w:p>
    <w:p w:rsidR="00761A68" w:rsidRPr="00502408" w:rsidRDefault="002767E3" w:rsidP="005024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677750"/>
          <w:kern w:val="36"/>
          <w:sz w:val="28"/>
          <w:szCs w:val="28"/>
          <w:lang w:eastAsia="ru-RU"/>
        </w:rPr>
        <w:t>В основе деления соматических клеток лежит способ деления- митоз</w:t>
      </w:r>
    </w:p>
    <w:p w:rsidR="00502408" w:rsidRDefault="00502408" w:rsidP="00502408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502408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Митоз</w:t>
      </w:r>
      <w:r w:rsidRPr="00502408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— это наиболее распространенный способ деления эукариотических клеток. При митозе геномы каждой из двух образовавшихся клеток идентичны между собой и совпадают с геномом исходной клетки.</w:t>
      </w:r>
    </w:p>
    <w:p w:rsidR="002767E3" w:rsidRPr="00502408" w:rsidRDefault="002767E3" w:rsidP="00502408">
      <w:pPr>
        <w:spacing w:before="100" w:beforeAutospacing="1" w:after="100" w:afterAutospacing="1" w:line="420" w:lineRule="atLeast"/>
        <w:rPr>
          <w:rFonts w:ascii="Arial" w:eastAsia="Times New Roman" w:hAnsi="Arial" w:cs="Arial"/>
          <w:b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В жизни клеток существует несколько этапов, которые образуют ее </w:t>
      </w:r>
      <w:r w:rsidRPr="002767E3">
        <w:rPr>
          <w:rFonts w:ascii="Arial" w:eastAsia="Times New Roman" w:hAnsi="Arial" w:cs="Arial"/>
          <w:b/>
          <w:color w:val="222222"/>
          <w:sz w:val="27"/>
          <w:szCs w:val="27"/>
          <w:lang w:eastAsia="ru-RU"/>
        </w:rPr>
        <w:t>жизненный цикл</w:t>
      </w:r>
    </w:p>
    <w:p w:rsidR="00502408" w:rsidRPr="00502408" w:rsidRDefault="00502408" w:rsidP="00502408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502408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Митоз является последним и обычно самым коротким по времени этапом клеточного цикла. С его окончанием жизненный цикл клетки заканчивается и начинаются циклы двух новообразовавшихся.</w:t>
      </w:r>
    </w:p>
    <w:p w:rsidR="001C2213" w:rsidRDefault="00FD1F64">
      <w:r>
        <w:rPr>
          <w:noProof/>
        </w:rPr>
        <w:lastRenderedPageBreak/>
        <w:drawing>
          <wp:inline distT="0" distB="0" distL="0" distR="0" wp14:anchorId="0B190D47" wp14:editId="52F497D7">
            <wp:extent cx="3486150" cy="1409700"/>
            <wp:effectExtent l="0" t="0" r="0" b="0"/>
            <wp:docPr id="2" name="Рисунок 2" descr="Фазы клеточного цик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азы клеточного цикл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F64" w:rsidRDefault="00FD1F64" w:rsidP="00FD1F64">
      <w:pPr>
        <w:pStyle w:val="a3"/>
        <w:spacing w:line="420" w:lineRule="atLeast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Диаграмма иллюстрирует длительность этапов клеточного цикла. Буквой M — обозначен митоз. Наибольшая скорость митоза наблюдается в зародышевых клетках, наименьшая — в тканях с высокой степенью дифференциации, если их клетки вообще делятся.</w:t>
      </w:r>
    </w:p>
    <w:p w:rsidR="00FD1F64" w:rsidRPr="00730554" w:rsidRDefault="00FD1F64" w:rsidP="00FD1F64">
      <w:pPr>
        <w:pStyle w:val="a3"/>
        <w:spacing w:line="420" w:lineRule="atLeast"/>
        <w:rPr>
          <w:rFonts w:ascii="Arial" w:hAnsi="Arial" w:cs="Arial"/>
          <w:b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 xml:space="preserve">Буквами </w:t>
      </w:r>
      <w:r>
        <w:rPr>
          <w:rFonts w:ascii="Arial" w:hAnsi="Arial" w:cs="Arial"/>
          <w:color w:val="222222"/>
          <w:sz w:val="27"/>
          <w:szCs w:val="27"/>
        </w:rPr>
        <w:t>G</w:t>
      </w:r>
      <w:r>
        <w:rPr>
          <w:rFonts w:ascii="Arial" w:hAnsi="Arial" w:cs="Arial"/>
          <w:color w:val="222222"/>
          <w:sz w:val="27"/>
          <w:szCs w:val="27"/>
          <w:vertAlign w:val="subscript"/>
        </w:rPr>
        <w:t>1</w:t>
      </w:r>
      <w:r>
        <w:rPr>
          <w:rFonts w:ascii="Arial" w:hAnsi="Arial" w:cs="Arial"/>
          <w:color w:val="222222"/>
          <w:sz w:val="27"/>
          <w:szCs w:val="27"/>
        </w:rPr>
        <w:t>, S и G</w:t>
      </w:r>
      <w:r>
        <w:rPr>
          <w:rFonts w:ascii="Arial" w:hAnsi="Arial" w:cs="Arial"/>
          <w:color w:val="222222"/>
          <w:sz w:val="27"/>
          <w:szCs w:val="27"/>
          <w:vertAlign w:val="subscript"/>
        </w:rPr>
        <w:t>2</w:t>
      </w:r>
      <w:r>
        <w:rPr>
          <w:rFonts w:ascii="Arial" w:hAnsi="Arial" w:cs="Arial"/>
          <w:color w:val="222222"/>
          <w:sz w:val="27"/>
          <w:szCs w:val="27"/>
        </w:rPr>
        <w:t xml:space="preserve">, </w:t>
      </w:r>
      <w:r>
        <w:rPr>
          <w:rFonts w:ascii="Arial" w:hAnsi="Arial" w:cs="Arial"/>
          <w:color w:val="222222"/>
          <w:sz w:val="27"/>
          <w:szCs w:val="27"/>
        </w:rPr>
        <w:t xml:space="preserve">обозначены периоды </w:t>
      </w:r>
      <w:r>
        <w:rPr>
          <w:rFonts w:ascii="Arial" w:hAnsi="Arial" w:cs="Arial"/>
          <w:color w:val="222222"/>
          <w:sz w:val="27"/>
          <w:szCs w:val="27"/>
        </w:rPr>
        <w:t>подготовк</w:t>
      </w:r>
      <w:r>
        <w:rPr>
          <w:rFonts w:ascii="Arial" w:hAnsi="Arial" w:cs="Arial"/>
          <w:color w:val="222222"/>
          <w:sz w:val="27"/>
          <w:szCs w:val="27"/>
        </w:rPr>
        <w:t>и</w:t>
      </w:r>
      <w:r>
        <w:rPr>
          <w:rFonts w:ascii="Arial" w:hAnsi="Arial" w:cs="Arial"/>
          <w:color w:val="222222"/>
          <w:sz w:val="27"/>
          <w:szCs w:val="27"/>
        </w:rPr>
        <w:t xml:space="preserve"> к </w:t>
      </w:r>
      <w:r>
        <w:rPr>
          <w:rFonts w:ascii="Arial" w:hAnsi="Arial" w:cs="Arial"/>
          <w:color w:val="222222"/>
          <w:sz w:val="27"/>
          <w:szCs w:val="27"/>
        </w:rPr>
        <w:t>делению</w:t>
      </w:r>
      <w:r w:rsidR="00730554">
        <w:rPr>
          <w:rFonts w:ascii="Arial" w:hAnsi="Arial" w:cs="Arial"/>
          <w:color w:val="222222"/>
          <w:sz w:val="27"/>
          <w:szCs w:val="27"/>
        </w:rPr>
        <w:t xml:space="preserve">. Этот период называется ИНЕТЕРФАЗА.В </w:t>
      </w:r>
      <w:proofErr w:type="gramStart"/>
      <w:r w:rsidR="00730554">
        <w:rPr>
          <w:rFonts w:ascii="Arial" w:hAnsi="Arial" w:cs="Arial"/>
          <w:color w:val="222222"/>
          <w:sz w:val="27"/>
          <w:szCs w:val="27"/>
        </w:rPr>
        <w:t xml:space="preserve">ней </w:t>
      </w:r>
      <w:r>
        <w:rPr>
          <w:rFonts w:ascii="Arial" w:hAnsi="Arial" w:cs="Arial"/>
          <w:color w:val="222222"/>
          <w:sz w:val="27"/>
          <w:szCs w:val="27"/>
        </w:rPr>
        <w:t xml:space="preserve"> происходит</w:t>
      </w:r>
      <w:proofErr w:type="gramEnd"/>
      <w:r>
        <w:rPr>
          <w:rFonts w:ascii="Arial" w:hAnsi="Arial" w:cs="Arial"/>
          <w:color w:val="222222"/>
          <w:sz w:val="27"/>
          <w:szCs w:val="27"/>
        </w:rPr>
        <w:t xml:space="preserve"> </w:t>
      </w:r>
      <w:r w:rsidR="00730554">
        <w:rPr>
          <w:rFonts w:ascii="Arial" w:hAnsi="Arial" w:cs="Arial"/>
          <w:color w:val="222222"/>
          <w:sz w:val="27"/>
          <w:szCs w:val="27"/>
        </w:rPr>
        <w:t xml:space="preserve"> подготовка клетки к </w:t>
      </w:r>
      <w:proofErr w:type="spellStart"/>
      <w:r w:rsidR="00730554">
        <w:rPr>
          <w:rFonts w:ascii="Arial" w:hAnsi="Arial" w:cs="Arial"/>
          <w:color w:val="222222"/>
          <w:sz w:val="27"/>
          <w:szCs w:val="27"/>
        </w:rPr>
        <w:t>делению.Клетка</w:t>
      </w:r>
      <w:proofErr w:type="spellEnd"/>
      <w:r w:rsidR="00730554">
        <w:rPr>
          <w:rFonts w:ascii="Arial" w:hAnsi="Arial" w:cs="Arial"/>
          <w:color w:val="222222"/>
          <w:sz w:val="27"/>
          <w:szCs w:val="27"/>
        </w:rPr>
        <w:t xml:space="preserve"> прекращает двигаться, в ней максимально замедляются все процессы жизнедеятельности, а с</w:t>
      </w:r>
      <w:r>
        <w:rPr>
          <w:rFonts w:ascii="Arial" w:hAnsi="Arial" w:cs="Arial"/>
          <w:color w:val="222222"/>
          <w:sz w:val="27"/>
          <w:szCs w:val="27"/>
        </w:rPr>
        <w:t>амым важным моментом является репликация ДНК,</w:t>
      </w:r>
      <w:r w:rsidR="00730554">
        <w:rPr>
          <w:rFonts w:ascii="Arial" w:hAnsi="Arial" w:cs="Arial"/>
          <w:color w:val="222222"/>
          <w:sz w:val="27"/>
          <w:szCs w:val="27"/>
        </w:rPr>
        <w:t xml:space="preserve"> т. е. ее удвоение</w:t>
      </w:r>
      <w:r>
        <w:rPr>
          <w:rFonts w:ascii="Arial" w:hAnsi="Arial" w:cs="Arial"/>
          <w:color w:val="222222"/>
          <w:sz w:val="27"/>
          <w:szCs w:val="27"/>
        </w:rPr>
        <w:t>.</w:t>
      </w:r>
      <w:r w:rsidR="00730554">
        <w:rPr>
          <w:rFonts w:ascii="Arial" w:hAnsi="Arial" w:cs="Arial"/>
          <w:color w:val="222222"/>
          <w:sz w:val="27"/>
          <w:szCs w:val="27"/>
        </w:rPr>
        <w:t xml:space="preserve"> Каждая хромосома-это 1 молекула ДНК, после репликации в 1 хромосоме- 2 молекулы ДНК.</w:t>
      </w:r>
      <w:r>
        <w:rPr>
          <w:rFonts w:ascii="Arial" w:hAnsi="Arial" w:cs="Arial"/>
          <w:color w:val="222222"/>
          <w:sz w:val="27"/>
          <w:szCs w:val="27"/>
        </w:rPr>
        <w:t xml:space="preserve"> После репликации каждая хромосома состоит уже из двух идентичных хроматид. Они сближены по всей своей длине и соединены в области </w:t>
      </w:r>
      <w:proofErr w:type="spellStart"/>
      <w:r>
        <w:rPr>
          <w:rFonts w:ascii="Arial" w:hAnsi="Arial" w:cs="Arial"/>
          <w:color w:val="222222"/>
          <w:sz w:val="27"/>
          <w:szCs w:val="27"/>
        </w:rPr>
        <w:t>центромеры</w:t>
      </w:r>
      <w:proofErr w:type="spellEnd"/>
      <w:r>
        <w:rPr>
          <w:rFonts w:ascii="Arial" w:hAnsi="Arial" w:cs="Arial"/>
          <w:color w:val="222222"/>
          <w:sz w:val="27"/>
          <w:szCs w:val="27"/>
        </w:rPr>
        <w:t xml:space="preserve"> хромосомы.</w:t>
      </w:r>
      <w:r w:rsidR="00730554">
        <w:rPr>
          <w:rFonts w:ascii="Arial" w:hAnsi="Arial" w:cs="Arial"/>
          <w:color w:val="222222"/>
          <w:sz w:val="27"/>
          <w:szCs w:val="27"/>
        </w:rPr>
        <w:t xml:space="preserve"> Т.е.  хромосома создает своего двойника, но при этом </w:t>
      </w:r>
      <w:r w:rsidR="00730554" w:rsidRPr="00730554">
        <w:rPr>
          <w:rFonts w:ascii="Arial" w:hAnsi="Arial" w:cs="Arial"/>
          <w:b/>
          <w:color w:val="222222"/>
          <w:sz w:val="27"/>
          <w:szCs w:val="27"/>
        </w:rPr>
        <w:t>количество хромосом не увеличивается</w:t>
      </w:r>
      <w:r w:rsidR="00325018">
        <w:rPr>
          <w:rFonts w:ascii="Arial" w:hAnsi="Arial" w:cs="Arial"/>
          <w:b/>
          <w:color w:val="222222"/>
          <w:sz w:val="27"/>
          <w:szCs w:val="27"/>
        </w:rPr>
        <w:t xml:space="preserve">. Если у </w:t>
      </w:r>
      <w:proofErr w:type="gramStart"/>
      <w:r w:rsidR="00325018">
        <w:rPr>
          <w:rFonts w:ascii="Arial" w:hAnsi="Arial" w:cs="Arial"/>
          <w:b/>
          <w:color w:val="222222"/>
          <w:sz w:val="27"/>
          <w:szCs w:val="27"/>
        </w:rPr>
        <w:t xml:space="preserve">человека </w:t>
      </w:r>
      <w:r w:rsidR="00730554">
        <w:rPr>
          <w:rFonts w:ascii="Arial" w:hAnsi="Arial" w:cs="Arial"/>
          <w:color w:val="222222"/>
          <w:sz w:val="27"/>
          <w:szCs w:val="27"/>
        </w:rPr>
        <w:t xml:space="preserve"> диплоидный</w:t>
      </w:r>
      <w:proofErr w:type="gramEnd"/>
      <w:r w:rsidR="00730554">
        <w:rPr>
          <w:rFonts w:ascii="Arial" w:hAnsi="Arial" w:cs="Arial"/>
          <w:color w:val="222222"/>
          <w:sz w:val="27"/>
          <w:szCs w:val="27"/>
        </w:rPr>
        <w:t xml:space="preserve"> набор хромосом в соматических клетках -46, то после репликации(удвоения) количество хромосом тоже 46, но каждая уже будет состоять из двух молекул ДНК, а не из 1-ой</w:t>
      </w:r>
      <w:r w:rsidR="00730554">
        <w:rPr>
          <w:rFonts w:ascii="Arial" w:hAnsi="Arial" w:cs="Arial"/>
          <w:b/>
          <w:color w:val="222222"/>
          <w:sz w:val="27"/>
          <w:szCs w:val="27"/>
        </w:rPr>
        <w:t>.</w:t>
      </w:r>
      <w:r w:rsidR="00325018">
        <w:rPr>
          <w:rFonts w:ascii="Arial" w:hAnsi="Arial" w:cs="Arial"/>
          <w:b/>
          <w:color w:val="222222"/>
          <w:sz w:val="27"/>
          <w:szCs w:val="27"/>
        </w:rPr>
        <w:t>Следовательно, хромосом 46, но молекул ДНК уже-92.</w:t>
      </w:r>
    </w:p>
    <w:p w:rsidR="00730554" w:rsidRPr="00730554" w:rsidRDefault="00730554" w:rsidP="0073055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730554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Фазы митоза</w:t>
      </w:r>
    </w:p>
    <w:p w:rsidR="00730554" w:rsidRPr="00730554" w:rsidRDefault="00730554" w:rsidP="0073055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Профаза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 профазе происходят следующие процессы (в основном параллельно):</w:t>
      </w:r>
    </w:p>
    <w:p w:rsidR="00730554" w:rsidRPr="00730554" w:rsidRDefault="00730554" w:rsidP="00730554">
      <w:pPr>
        <w:numPr>
          <w:ilvl w:val="0"/>
          <w:numId w:val="1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Хромосомы </w:t>
      </w:r>
      <w:proofErr w:type="gram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конденсируются</w:t>
      </w:r>
      <w:r w:rsidR="00325018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( становятся</w:t>
      </w:r>
      <w:proofErr w:type="gramEnd"/>
      <w:r w:rsidR="00325018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короче и толще)</w:t>
      </w:r>
    </w:p>
    <w:p w:rsidR="00730554" w:rsidRPr="00730554" w:rsidRDefault="00730554" w:rsidP="00730554">
      <w:pPr>
        <w:numPr>
          <w:ilvl w:val="0"/>
          <w:numId w:val="1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Ядрышки исчезают</w:t>
      </w:r>
    </w:p>
    <w:p w:rsidR="00730554" w:rsidRPr="00730554" w:rsidRDefault="00730554" w:rsidP="00730554">
      <w:pPr>
        <w:numPr>
          <w:ilvl w:val="0"/>
          <w:numId w:val="1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Ядерная оболочка распадается</w:t>
      </w:r>
    </w:p>
    <w:p w:rsidR="00730554" w:rsidRPr="00730554" w:rsidRDefault="00730554" w:rsidP="00730554">
      <w:pPr>
        <w:numPr>
          <w:ilvl w:val="0"/>
          <w:numId w:val="1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Формируются два полюса веретена деления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 xml:space="preserve">Митоз начинается с укорочения хромосом. Составляющие их пары хроматид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спирализуются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в результате чего хромосомы сильно укорачиваются и утолщаются. К концу профазы их можно увидеть в световой микроскоп.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Ядрышки исчезают, т. к. образующие их части хромосом (ядрышковые организаторы) находятся уже в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спирализованном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виде, следовательно, неактивны и не взаимодействуют между собой. </w:t>
      </w:r>
      <w:proofErr w:type="gram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Кроме того</w:t>
      </w:r>
      <w:proofErr w:type="gram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распадаются ядрышковые белки.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 клетках животных и низших растений центриоли клеточного центра расходятся по полюсам клетки и выступают </w:t>
      </w:r>
      <w:r w:rsidRPr="00730554">
        <w:rPr>
          <w:rFonts w:ascii="Arial" w:eastAsia="Times New Roman" w:hAnsi="Arial" w:cs="Arial"/>
          <w:i/>
          <w:iCs/>
          <w:color w:val="222222"/>
          <w:sz w:val="27"/>
          <w:szCs w:val="27"/>
          <w:lang w:eastAsia="ru-RU"/>
        </w:rPr>
        <w:t>центрами организации микротрубочек</w:t>
      </w: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 Хотя у высших растений центриолей нет, микротрубочки также образуются.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От каждого центра организации начинают расходиться короткие (астральные) микротрубочки. Формируется структура похожая на звезду. У растений она не образуется. Их полюса деления более широкие, микротрубочки выходят не из малой, а из относительно широкой области.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Распад ядерной оболочки на мелкие вакуоли знаменует конец профазы.</w:t>
      </w:r>
    </w:p>
    <w:p w:rsidR="00730554" w:rsidRPr="00730554" w:rsidRDefault="00730554" w:rsidP="00730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3D6F48" wp14:editId="5B405211">
            <wp:extent cx="6667500" cy="3022600"/>
            <wp:effectExtent l="0" t="0" r="0" b="6350"/>
            <wp:docPr id="10" name="Рисунок 10" descr="Проф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офаз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 xml:space="preserve">Справа на микрофотографии зеленым цветом подсвечены микротрубочки, синим — хромосомы, красным –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центромеры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хромосом.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Также следует отметить, что в период профазы митоза происходи фрагментация ЭПС, она распадается на мелкие вакуоли; аппарат Гольджи распадается на отдельные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диктиосомы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:rsidR="00730554" w:rsidRPr="00730554" w:rsidRDefault="00325018" w:rsidP="0073055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</w:t>
      </w:r>
      <w:r w:rsidR="00730554"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етафаза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Ключевые процессы идут большей часть последовательно:</w:t>
      </w:r>
    </w:p>
    <w:p w:rsidR="00730554" w:rsidRPr="00730554" w:rsidRDefault="00730554" w:rsidP="00730554">
      <w:pPr>
        <w:numPr>
          <w:ilvl w:val="0"/>
          <w:numId w:val="2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Хаотичное расположение и движение хромосом в цитоплазме.</w:t>
      </w:r>
    </w:p>
    <w:p w:rsidR="00730554" w:rsidRPr="00730554" w:rsidRDefault="00730554" w:rsidP="00730554">
      <w:pPr>
        <w:numPr>
          <w:ilvl w:val="0"/>
          <w:numId w:val="2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Соединение их с микротрубочками.</w:t>
      </w:r>
    </w:p>
    <w:p w:rsidR="00730554" w:rsidRPr="00730554" w:rsidRDefault="00730554" w:rsidP="00730554">
      <w:pPr>
        <w:numPr>
          <w:ilvl w:val="0"/>
          <w:numId w:val="2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Движение хромосом в экваториальную плоскость клетки.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Хромосомы оказываются в цитоплазме, они беспорядочно двигаются. Оказавшись на полюсах, у них больше шансов скрепиться с плюс-концом микротрубочки. В конце концов нить прикрепляется к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кинетохоре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:rsidR="00730554" w:rsidRPr="00730554" w:rsidRDefault="00730554" w:rsidP="00730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E2D4E8" wp14:editId="5A29BADC">
            <wp:extent cx="6667500" cy="2990850"/>
            <wp:effectExtent l="0" t="0" r="0" b="0"/>
            <wp:docPr id="11" name="Рисунок 11" descr="Прометаф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ометафаз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54" w:rsidRPr="00730554" w:rsidRDefault="00325018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В конце </w:t>
      </w:r>
      <w:r w:rsidR="00730554"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метафазы хромосом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ы располагаются ЛИНЕЙНО</w:t>
      </w:r>
      <w:r w:rsidR="00730554"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по экватору</w:t>
      </w:r>
      <w:r w:rsidR="00730554"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образуется так называемая </w:t>
      </w:r>
      <w:r w:rsidR="00730554"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метафазная, или экваториальная, пластинка</w:t>
      </w:r>
      <w:r w:rsidR="00730554"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. В метафазу хорошо видны количество хромосом, их отличия и то, что они состоят из двух сестринских хроматид, соединенных в районе </w:t>
      </w:r>
      <w:proofErr w:type="spellStart"/>
      <w:r w:rsidR="00730554"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центромеры</w:t>
      </w:r>
      <w:proofErr w:type="spellEnd"/>
      <w:r w:rsidR="00730554"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Хромосомы удерживаются за счет сбалансированных сил натяжения микротрубочек разных полюсов.</w:t>
      </w:r>
    </w:p>
    <w:p w:rsidR="00730554" w:rsidRPr="00730554" w:rsidRDefault="00730554" w:rsidP="00730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0E8127" wp14:editId="3945C29E">
            <wp:extent cx="6667500" cy="3206750"/>
            <wp:effectExtent l="0" t="0" r="0" b="0"/>
            <wp:docPr id="12" name="Рисунок 12" descr="Метаф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тафаз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54" w:rsidRPr="00730554" w:rsidRDefault="00730554" w:rsidP="0073055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Анафаза</w:t>
      </w:r>
    </w:p>
    <w:p w:rsidR="00730554" w:rsidRPr="00730554" w:rsidRDefault="00730554" w:rsidP="00730554">
      <w:pPr>
        <w:numPr>
          <w:ilvl w:val="0"/>
          <w:numId w:val="3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Сестринские хроматиды разделяются, каждая двигается к своему полюсу.</w:t>
      </w:r>
    </w:p>
    <w:p w:rsidR="00730554" w:rsidRPr="00730554" w:rsidRDefault="00730554" w:rsidP="00730554">
      <w:pPr>
        <w:numPr>
          <w:ilvl w:val="0"/>
          <w:numId w:val="3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Полюса удаляются друг от друга.</w:t>
      </w:r>
    </w:p>
    <w:p w:rsidR="00730554" w:rsidRPr="00730554" w:rsidRDefault="00730554" w:rsidP="00730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7D89D5" wp14:editId="79B56E4C">
            <wp:extent cx="6667500" cy="2819400"/>
            <wp:effectExtent l="0" t="0" r="0" b="0"/>
            <wp:docPr id="13" name="Рисунок 13" descr="Анаф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Анафаз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Анафаза самая короткая фаза митоза. Она начинается, когда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центромеры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хромосом разделяются на две части. В результате каждая хроматида становится самостоятельной хромосомой и оказывается </w:t>
      </w: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прикреплена к микротрубочке одного полюса. Нити «тянут» хроматиды к противоположным полюсам. На самом деле микротрубочки разбираются (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деполимеризуются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), т. е. укорачиваются.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 анафазе животных клеток двигаются не только дочерние хромосомы, но и сами полюса. За счет других микротрубочек они расталкиваются, астральные микротрубочки прикрепляются к мембранам и тоже «тянут».</w:t>
      </w:r>
    </w:p>
    <w:p w:rsidR="00730554" w:rsidRPr="00730554" w:rsidRDefault="00730554" w:rsidP="0073055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Телофаза</w:t>
      </w:r>
    </w:p>
    <w:p w:rsidR="00730554" w:rsidRPr="00730554" w:rsidRDefault="00730554" w:rsidP="00730554">
      <w:pPr>
        <w:numPr>
          <w:ilvl w:val="0"/>
          <w:numId w:val="4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Движение хромосом останавливается</w:t>
      </w:r>
    </w:p>
    <w:p w:rsidR="00730554" w:rsidRPr="00730554" w:rsidRDefault="00730554" w:rsidP="00730554">
      <w:pPr>
        <w:numPr>
          <w:ilvl w:val="0"/>
          <w:numId w:val="4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Хромосомы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деконденсируются</w:t>
      </w:r>
      <w:proofErr w:type="spellEnd"/>
    </w:p>
    <w:p w:rsidR="00730554" w:rsidRPr="00730554" w:rsidRDefault="00730554" w:rsidP="00730554">
      <w:pPr>
        <w:numPr>
          <w:ilvl w:val="0"/>
          <w:numId w:val="4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Появляются ядрышки</w:t>
      </w:r>
    </w:p>
    <w:p w:rsidR="00730554" w:rsidRPr="00730554" w:rsidRDefault="00730554" w:rsidP="00730554">
      <w:pPr>
        <w:numPr>
          <w:ilvl w:val="0"/>
          <w:numId w:val="4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Восстанавливается ядерная оболочка</w:t>
      </w:r>
    </w:p>
    <w:p w:rsidR="00730554" w:rsidRPr="00730554" w:rsidRDefault="00730554" w:rsidP="00730554">
      <w:pPr>
        <w:numPr>
          <w:ilvl w:val="0"/>
          <w:numId w:val="4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Большая часть микротрубочек исчезает</w:t>
      </w:r>
    </w:p>
    <w:p w:rsidR="00730554" w:rsidRPr="00730554" w:rsidRDefault="00730554" w:rsidP="00730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1DBA52" wp14:editId="25827FFF">
            <wp:extent cx="6667500" cy="2400300"/>
            <wp:effectExtent l="0" t="0" r="0" b="0"/>
            <wp:docPr id="14" name="Рисунок 14" descr="Телоф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Телофаз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Телофаза начинается, когда хромосомы перестают двигаться, остановившись у полюсов. Они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деспирализуются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становятся длинными и нитевидными.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Микротрубочки веретена деления разрушаются от полюсов к экватору, т. е. со стороны своих минус-концов.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Вокруг хромосом образуется ядерная </w:t>
      </w:r>
      <w:proofErr w:type="gram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оболочка На</w:t>
      </w:r>
      <w:proofErr w:type="gram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каждом полюсе формируется свое дочернее ядро.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 xml:space="preserve">Поскольку хромосомы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деспирализуются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ядрышковые организаторы становятся активными и появляются ядрышки.</w:t>
      </w:r>
    </w:p>
    <w:p w:rsidR="00730554" w:rsidRPr="00730554" w:rsidRDefault="005727DC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Н</w:t>
      </w:r>
      <w:r w:rsidR="00730554"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 каждом полюсе воссоздается свой клеточный центр, который отойдет в дочернюю клетку.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Обычно телофаза заканчивается разделением цитоплазмы, т. е. цитокинезом.</w:t>
      </w:r>
    </w:p>
    <w:p w:rsidR="00730554" w:rsidRPr="00730554" w:rsidRDefault="00730554" w:rsidP="0073055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Цитокинез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Цитокинез может начаться еще в анафазе. К началу цитокинеза клеточные органеллы распределяются относительно равномерно по полюсам.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Разделение цитоплазмы растительных и животных клеток происходит по-разному.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 животных клеток благодаря эластичности цитоплазматическая мембрана в экваториальной части клетки начинает впячиваться во внутрь. Образуется борозда, которая в конце концов смыкается. Другими словами, материнская клетка делится перешнуровкой.</w:t>
      </w:r>
    </w:p>
    <w:p w:rsidR="00730554" w:rsidRPr="00730554" w:rsidRDefault="00730554" w:rsidP="00730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81C510" wp14:editId="7AF6D319">
            <wp:extent cx="6667500" cy="2082800"/>
            <wp:effectExtent l="0" t="0" r="0" b="0"/>
            <wp:docPr id="15" name="Рисунок 15" descr="Цитокине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Цитокинез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 растительных клетках в телофазе нити веретена не исчезают в области экватора. Они сдвигаются ближе к цитоплазматической мембране, их количество увеличивается, и они образуют </w:t>
      </w:r>
      <w:proofErr w:type="spellStart"/>
      <w:r w:rsidRPr="00730554">
        <w:rPr>
          <w:rFonts w:ascii="Arial" w:eastAsia="Times New Roman" w:hAnsi="Arial" w:cs="Arial"/>
          <w:i/>
          <w:iCs/>
          <w:color w:val="222222"/>
          <w:sz w:val="27"/>
          <w:szCs w:val="27"/>
          <w:lang w:eastAsia="ru-RU"/>
        </w:rPr>
        <w:t>фрагмопласт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. Он состоит из коротких микротрубочек, </w:t>
      </w:r>
      <w:proofErr w:type="spellStart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микрофиламентов</w:t>
      </w:r>
      <w:proofErr w:type="spellEnd"/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, частей ЭПС. Сюда перемещаются рибосомы, митохондрии, комплекс Гольджи. </w:t>
      </w: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Пузырьки Гольджи и их содержимое на экваторе образуют срединную клеточную пластинку, клеточные стенки и мембрану дочерних клеток.</w:t>
      </w:r>
    </w:p>
    <w:p w:rsidR="00730554" w:rsidRPr="00730554" w:rsidRDefault="00730554" w:rsidP="0073055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</w:pPr>
      <w:r w:rsidRPr="00730554">
        <w:rPr>
          <w:rFonts w:ascii="Arial" w:eastAsia="Times New Roman" w:hAnsi="Arial" w:cs="Arial"/>
          <w:b/>
          <w:bCs/>
          <w:color w:val="222222"/>
          <w:sz w:val="36"/>
          <w:szCs w:val="36"/>
          <w:lang w:eastAsia="ru-RU"/>
        </w:rPr>
        <w:t>Значение и функции митоза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Благодаря митозу обеспечивается генетическая стабильность: точное воспроизводство генетического материала в ряду поколений. Ядра новых клеток содержат столько же хромосом, сколько их содержала родительская клетка, и эти хромосомы являются точными копиями родительских (если, конечно, не возникли мутации). Другими словами, дочерние клетки генетически идентичны материнской.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Однако митоз выполняет и ряд других немаловажных функций:</w:t>
      </w:r>
    </w:p>
    <w:p w:rsidR="00730554" w:rsidRPr="00730554" w:rsidRDefault="00730554" w:rsidP="00730554">
      <w:pPr>
        <w:numPr>
          <w:ilvl w:val="0"/>
          <w:numId w:val="5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рост многоклеточного организма,</w:t>
      </w:r>
    </w:p>
    <w:p w:rsidR="00730554" w:rsidRPr="00730554" w:rsidRDefault="00730554" w:rsidP="00730554">
      <w:pPr>
        <w:numPr>
          <w:ilvl w:val="0"/>
          <w:numId w:val="5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бесполое размножение,</w:t>
      </w:r>
    </w:p>
    <w:p w:rsidR="00730554" w:rsidRPr="00730554" w:rsidRDefault="00730554" w:rsidP="00730554">
      <w:pPr>
        <w:numPr>
          <w:ilvl w:val="0"/>
          <w:numId w:val="5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замещение клеток различных тканей у многоклеточных организмов,</w:t>
      </w:r>
    </w:p>
    <w:p w:rsidR="00730554" w:rsidRPr="00730554" w:rsidRDefault="00730554" w:rsidP="00730554">
      <w:pPr>
        <w:numPr>
          <w:ilvl w:val="0"/>
          <w:numId w:val="5"/>
        </w:num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 некоторых видов может происходить регенерация частей тела.</w:t>
      </w:r>
    </w:p>
    <w:p w:rsidR="00730554" w:rsidRPr="00730554" w:rsidRDefault="00730554" w:rsidP="00730554">
      <w:pPr>
        <w:spacing w:before="100" w:beforeAutospacing="1" w:after="100" w:afterAutospacing="1" w:line="420" w:lineRule="atLeast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730554">
        <w:rPr>
          <w:rFonts w:ascii="Arial" w:eastAsia="Times New Roman" w:hAnsi="Arial" w:cs="Arial"/>
          <w:noProof/>
          <w:color w:val="222222"/>
          <w:sz w:val="27"/>
          <w:szCs w:val="27"/>
          <w:lang w:eastAsia="ru-RU"/>
        </w:rPr>
        <w:drawing>
          <wp:inline distT="0" distB="0" distL="0" distR="0" wp14:anchorId="6F71D897" wp14:editId="3F1AFC6B">
            <wp:extent cx="6096000" cy="4572000"/>
            <wp:effectExtent l="0" t="0" r="0" b="0"/>
            <wp:docPr id="16" name="Рисунок 16" descr="Loading vid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ading vide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F64" w:rsidRDefault="00FD1F64"/>
    <w:sectPr w:rsidR="00FD1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741A7"/>
    <w:multiLevelType w:val="multilevel"/>
    <w:tmpl w:val="C5C81C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B0A7669"/>
    <w:multiLevelType w:val="multilevel"/>
    <w:tmpl w:val="EFF2CE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FFF3579"/>
    <w:multiLevelType w:val="multilevel"/>
    <w:tmpl w:val="23945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A20A45"/>
    <w:multiLevelType w:val="multilevel"/>
    <w:tmpl w:val="4BFC79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396A5428"/>
    <w:multiLevelType w:val="multilevel"/>
    <w:tmpl w:val="B0D462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408"/>
    <w:rsid w:val="001C2213"/>
    <w:rsid w:val="002767E3"/>
    <w:rsid w:val="00325018"/>
    <w:rsid w:val="00502408"/>
    <w:rsid w:val="005727DC"/>
    <w:rsid w:val="00730554"/>
    <w:rsid w:val="00761A68"/>
    <w:rsid w:val="00E300C3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49444"/>
  <w15:chartTrackingRefBased/>
  <w15:docId w15:val="{72535BA7-512B-442C-9313-DEA81B06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30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8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elsel</dc:creator>
  <cp:keywords/>
  <dc:description/>
  <cp:lastModifiedBy>elsel</cp:lastModifiedBy>
  <cp:revision>4</cp:revision>
  <dcterms:created xsi:type="dcterms:W3CDTF">2020-11-23T08:03:00Z</dcterms:created>
  <dcterms:modified xsi:type="dcterms:W3CDTF">2020-11-23T09:15:00Z</dcterms:modified>
</cp:coreProperties>
</file>