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Start w:id="1" w:name="_GoBack"/>
      <w:bookmarkEnd w:id="1"/>
      <w:r>
        <w:rPr/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Style w:val="a3"/>
        <w:tblpPr w:bottomFromText="0" w:horzAnchor="margin" w:leftFromText="180" w:rightFromText="180" w:tblpX="0" w:tblpY="-80" w:topFromText="0" w:vertAnchor="text"/>
        <w:tblW w:w="9571" w:type="dxa"/>
        <w:jc w:val="left"/>
        <w:tblInd w:w="108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4785"/>
        <w:gridCol w:w="4785"/>
      </w:tblGrid>
      <w:tr>
        <w:trPr/>
        <w:tc>
          <w:tcPr>
            <w:tcW w:w="478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Согласовано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Заместитель директора по ВР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ab/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      (С.С. Гусиева)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«____» ________ 2017г.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Утверждаю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Директор лицея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_____________</w:t>
              <w:tab/>
              <w:t>З.В. Медведева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Приказ от «____»______2017 г. № _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ПЛАН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мероприятий работы Уполномоченного по защите прав участников образовательн</w:t>
      </w:r>
      <w:r>
        <w:rPr>
          <w:rFonts w:cs="Times New Roman" w:ascii="Times New Roman" w:hAnsi="Times New Roman"/>
          <w:b/>
          <w:sz w:val="24"/>
          <w:szCs w:val="24"/>
        </w:rPr>
        <w:t>ых отношений</w:t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16"/>
        <w:gridCol w:w="3961"/>
        <w:gridCol w:w="1869"/>
        <w:gridCol w:w="1744"/>
        <w:gridCol w:w="1481"/>
      </w:tblGrid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пп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ответственный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Отметка о выполнении</w:t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городских семинарах уполномоченных по защите прав участников образовательного процесса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к городскому конкурсу творческих работ «Права человека глазами ребенка»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городском конкурсе творческих работ «Права человека глазами ребенка»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и участие в районном слете «Юных помощников полиции»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Выступление на родительских собраниях «Права родителей и их обязанности в школе и дома»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Выступления на родительских собраниях «Закон  Саратовской области об административных правонарушениях»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Подготовка к городской научно-практической конференции «Современные политико-правовые технологии»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 городской научно-практической конференции «Современные политико-правовые технологии»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Организация и проведение месячника правовых знаний лицее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Выступления на родительских собраниях «Трудовая деятельность несовершеннолетних»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Рассмотрение жалоб от участников образовательного процесса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1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96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Выступление лекторской группы помощников УПЗПУОП с целью правового просвещения</w:t>
            </w:r>
          </w:p>
        </w:tc>
        <w:tc>
          <w:tcPr>
            <w:tcW w:w="186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Кириллов А.В.</w:t>
            </w:r>
          </w:p>
        </w:tc>
        <w:tc>
          <w:tcPr>
            <w:tcW w:w="148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Уполномоченный по правам участников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образовательн</w:t>
      </w:r>
      <w:r>
        <w:rPr>
          <w:rFonts w:cs="Times New Roman" w:ascii="Times New Roman" w:hAnsi="Times New Roman"/>
          <w:sz w:val="24"/>
          <w:szCs w:val="24"/>
        </w:rPr>
        <w:t>ых отношений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А.В. Кириллов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26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5669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LibreOffice/5.1.6.2$Linux_X86_64 LibreOffice_project/10m0$Build-2</Application>
  <Pages>2</Pages>
  <Words>212</Words>
  <Characters>1497</Characters>
  <CharactersWithSpaces>1740</CharactersWithSpaces>
  <Paragraphs>67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2017-09-18T17:48:00Z</dcterms:created>
  <dc:creator>Кирилловы</dc:creator>
  <dc:description/>
  <dc:language>ru-RU</dc:language>
  <cp:lastModifiedBy/>
  <dcterms:modified xsi:type="dcterms:W3CDTF">2017-09-19T09:12:28Z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