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F3F" w:rsidRPr="00302133" w:rsidRDefault="007C1F3F" w:rsidP="00302133">
      <w:pPr>
        <w:pStyle w:val="Default"/>
        <w:jc w:val="center"/>
        <w:rPr>
          <w:b/>
        </w:rPr>
      </w:pPr>
      <w:r w:rsidRPr="00302133">
        <w:rPr>
          <w:b/>
        </w:rPr>
        <w:t>АДМИНИСТРАЦИЯ ОКТЯБРЬСКОГО РАЙОНА</w:t>
      </w:r>
    </w:p>
    <w:p w:rsidR="007C1F3F" w:rsidRPr="00302133" w:rsidRDefault="007C1F3F" w:rsidP="00302133">
      <w:pPr>
        <w:pStyle w:val="Default"/>
        <w:jc w:val="center"/>
        <w:rPr>
          <w:b/>
        </w:rPr>
      </w:pPr>
      <w:r w:rsidRPr="00302133">
        <w:rPr>
          <w:b/>
        </w:rPr>
        <w:t>МУНИЦИПАЛЬНОГО ОБРАЗОВАНИЯ «ГОРОД САРАТОВ»</w:t>
      </w:r>
    </w:p>
    <w:p w:rsidR="007C1F3F" w:rsidRPr="00302133" w:rsidRDefault="007C1F3F" w:rsidP="00302133">
      <w:pPr>
        <w:pStyle w:val="Default"/>
        <w:jc w:val="center"/>
        <w:rPr>
          <w:b/>
        </w:rPr>
      </w:pPr>
    </w:p>
    <w:p w:rsidR="007C1F3F" w:rsidRPr="00302133" w:rsidRDefault="007C1F3F" w:rsidP="00302133">
      <w:pPr>
        <w:pStyle w:val="Default"/>
        <w:jc w:val="center"/>
        <w:rPr>
          <w:b/>
        </w:rPr>
      </w:pPr>
      <w:r w:rsidRPr="00302133">
        <w:rPr>
          <w:b/>
        </w:rPr>
        <w:t>МУНИЦИПАЛЬНОЕ АВТОНОМНОЕ ОБЩЕОБРАЗОВАТЕЛЬНОЕ УЧРЕЖДЕНИЕ</w:t>
      </w:r>
      <w:r>
        <w:rPr>
          <w:b/>
        </w:rPr>
        <w:t xml:space="preserve"> </w:t>
      </w:r>
      <w:r w:rsidRPr="00302133">
        <w:rPr>
          <w:b/>
        </w:rPr>
        <w:t>-</w:t>
      </w:r>
      <w:r>
        <w:rPr>
          <w:b/>
        </w:rPr>
        <w:t xml:space="preserve"> </w:t>
      </w:r>
      <w:r w:rsidRPr="00302133">
        <w:rPr>
          <w:b/>
        </w:rPr>
        <w:t>ЛИЦЕЙ № 62</w:t>
      </w:r>
    </w:p>
    <w:p w:rsidR="007C1F3F" w:rsidRDefault="007C1F3F" w:rsidP="005E27FE">
      <w:pPr>
        <w:pStyle w:val="Default"/>
        <w:ind w:firstLine="567"/>
        <w:rPr>
          <w:sz w:val="28"/>
          <w:szCs w:val="28"/>
        </w:rPr>
      </w:pPr>
    </w:p>
    <w:p w:rsidR="007C1F3F" w:rsidRPr="0086098E" w:rsidRDefault="007C1F3F" w:rsidP="005E27FE">
      <w:pPr>
        <w:pStyle w:val="Default"/>
        <w:ind w:firstLine="567"/>
        <w:rPr>
          <w:sz w:val="28"/>
          <w:szCs w:val="28"/>
        </w:rPr>
      </w:pPr>
    </w:p>
    <w:p w:rsidR="007C1F3F" w:rsidRPr="0086098E" w:rsidRDefault="007C1F3F" w:rsidP="005E27FE">
      <w:pPr>
        <w:pStyle w:val="Default"/>
        <w:ind w:firstLine="567"/>
        <w:jc w:val="right"/>
        <w:rPr>
          <w:sz w:val="28"/>
          <w:szCs w:val="28"/>
        </w:rPr>
      </w:pPr>
      <w:r w:rsidRPr="0086098E">
        <w:rPr>
          <w:sz w:val="28"/>
          <w:szCs w:val="28"/>
        </w:rPr>
        <w:tab/>
      </w:r>
      <w:r w:rsidRPr="0086098E">
        <w:rPr>
          <w:sz w:val="28"/>
          <w:szCs w:val="28"/>
        </w:rPr>
        <w:tab/>
        <w:t xml:space="preserve">УТВЕРЖДЕНО </w:t>
      </w:r>
    </w:p>
    <w:p w:rsidR="007C1F3F" w:rsidRPr="0086098E" w:rsidRDefault="007C1F3F" w:rsidP="005E27FE">
      <w:pPr>
        <w:pStyle w:val="Default"/>
        <w:ind w:firstLine="567"/>
        <w:jc w:val="right"/>
        <w:rPr>
          <w:sz w:val="28"/>
          <w:szCs w:val="28"/>
        </w:rPr>
      </w:pPr>
      <w:r w:rsidRPr="0086098E">
        <w:rPr>
          <w:sz w:val="28"/>
          <w:szCs w:val="28"/>
        </w:rPr>
        <w:t xml:space="preserve">Директор МАОУ «Лицей № 62» </w:t>
      </w:r>
    </w:p>
    <w:p w:rsidR="007C1F3F" w:rsidRPr="0086098E" w:rsidRDefault="007C1F3F" w:rsidP="005E27FE">
      <w:pPr>
        <w:pStyle w:val="Default"/>
        <w:tabs>
          <w:tab w:val="left" w:pos="6220"/>
          <w:tab w:val="right" w:pos="9921"/>
        </w:tabs>
        <w:ind w:firstLine="567"/>
        <w:jc w:val="right"/>
        <w:rPr>
          <w:sz w:val="28"/>
          <w:szCs w:val="28"/>
        </w:rPr>
      </w:pPr>
    </w:p>
    <w:p w:rsidR="007C1F3F" w:rsidRPr="0086098E" w:rsidRDefault="007C1F3F" w:rsidP="005E27FE">
      <w:pPr>
        <w:pStyle w:val="Default"/>
        <w:tabs>
          <w:tab w:val="left" w:pos="6220"/>
          <w:tab w:val="right" w:pos="9921"/>
        </w:tabs>
        <w:ind w:firstLine="567"/>
        <w:jc w:val="right"/>
        <w:rPr>
          <w:sz w:val="28"/>
          <w:szCs w:val="28"/>
        </w:rPr>
      </w:pPr>
      <w:r w:rsidRPr="0086098E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</w:t>
      </w:r>
      <w:r w:rsidRPr="0086098E">
        <w:rPr>
          <w:sz w:val="28"/>
          <w:szCs w:val="28"/>
        </w:rPr>
        <w:t xml:space="preserve">  ___________________З.В. Медведева</w:t>
      </w:r>
    </w:p>
    <w:p w:rsidR="007C1F3F" w:rsidRPr="0086098E" w:rsidRDefault="007C1F3F" w:rsidP="005E27FE">
      <w:pPr>
        <w:pStyle w:val="Default"/>
        <w:tabs>
          <w:tab w:val="left" w:pos="6220"/>
          <w:tab w:val="right" w:pos="9921"/>
        </w:tabs>
        <w:ind w:firstLine="567"/>
        <w:jc w:val="right"/>
        <w:rPr>
          <w:sz w:val="28"/>
          <w:szCs w:val="28"/>
        </w:rPr>
      </w:pPr>
    </w:p>
    <w:p w:rsidR="007C1F3F" w:rsidRPr="0086098E" w:rsidRDefault="007C1F3F" w:rsidP="005E27FE">
      <w:pPr>
        <w:pStyle w:val="Default"/>
        <w:ind w:firstLine="567"/>
        <w:jc w:val="right"/>
        <w:rPr>
          <w:bCs/>
          <w:sz w:val="28"/>
          <w:szCs w:val="28"/>
        </w:rPr>
      </w:pPr>
      <w:r w:rsidRPr="0086098E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7C1F3F" w:rsidRPr="0086098E" w:rsidRDefault="007C1F3F" w:rsidP="005E27FE">
      <w:pPr>
        <w:pStyle w:val="Default"/>
        <w:ind w:firstLine="567"/>
        <w:jc w:val="right"/>
        <w:rPr>
          <w:b/>
          <w:bCs/>
          <w:sz w:val="28"/>
          <w:szCs w:val="28"/>
        </w:rPr>
      </w:pPr>
    </w:p>
    <w:p w:rsidR="007C1F3F" w:rsidRPr="0086098E" w:rsidRDefault="007C1F3F" w:rsidP="005E27FE">
      <w:pPr>
        <w:pStyle w:val="Default"/>
        <w:tabs>
          <w:tab w:val="left" w:pos="6220"/>
          <w:tab w:val="right" w:pos="9921"/>
        </w:tabs>
        <w:ind w:firstLine="567"/>
        <w:rPr>
          <w:sz w:val="28"/>
          <w:szCs w:val="28"/>
        </w:rPr>
      </w:pPr>
    </w:p>
    <w:p w:rsidR="007C1F3F" w:rsidRPr="00700629" w:rsidRDefault="007C1F3F" w:rsidP="005E27FE">
      <w:pPr>
        <w:pStyle w:val="Default"/>
        <w:ind w:firstLine="567"/>
        <w:rPr>
          <w:b/>
          <w:bCs/>
          <w:sz w:val="40"/>
          <w:szCs w:val="40"/>
        </w:rPr>
      </w:pPr>
    </w:p>
    <w:p w:rsidR="007C1F3F" w:rsidRPr="005C52C0" w:rsidRDefault="007C1F3F" w:rsidP="005E27FE">
      <w:pPr>
        <w:pStyle w:val="Default"/>
        <w:ind w:firstLine="567"/>
        <w:jc w:val="center"/>
        <w:rPr>
          <w:sz w:val="36"/>
          <w:szCs w:val="40"/>
        </w:rPr>
      </w:pPr>
      <w:r w:rsidRPr="005C52C0">
        <w:rPr>
          <w:b/>
          <w:bCs/>
          <w:sz w:val="36"/>
          <w:szCs w:val="40"/>
        </w:rPr>
        <w:t>РАБОЧАЯ ПРОГРАММА</w:t>
      </w:r>
    </w:p>
    <w:p w:rsidR="007C1F3F" w:rsidRPr="005C52C0" w:rsidRDefault="007C1F3F" w:rsidP="005E27FE">
      <w:pPr>
        <w:pStyle w:val="Default"/>
        <w:ind w:firstLine="567"/>
        <w:jc w:val="center"/>
        <w:rPr>
          <w:b/>
          <w:sz w:val="36"/>
          <w:szCs w:val="40"/>
        </w:rPr>
      </w:pPr>
      <w:r w:rsidRPr="005C52C0">
        <w:rPr>
          <w:b/>
          <w:sz w:val="36"/>
          <w:szCs w:val="40"/>
        </w:rPr>
        <w:t xml:space="preserve">по </w:t>
      </w:r>
      <w:r>
        <w:rPr>
          <w:b/>
          <w:sz w:val="36"/>
          <w:szCs w:val="40"/>
        </w:rPr>
        <w:t>химии</w:t>
      </w:r>
    </w:p>
    <w:p w:rsidR="007C1F3F" w:rsidRPr="00700629" w:rsidRDefault="007C1F3F" w:rsidP="005E27FE">
      <w:pPr>
        <w:pStyle w:val="Default"/>
        <w:ind w:firstLine="567"/>
        <w:jc w:val="center"/>
        <w:rPr>
          <w:b/>
          <w:sz w:val="40"/>
          <w:szCs w:val="40"/>
        </w:rPr>
      </w:pPr>
    </w:p>
    <w:p w:rsidR="007C1F3F" w:rsidRPr="00302133" w:rsidRDefault="007C1F3F" w:rsidP="005E27FE">
      <w:pPr>
        <w:pStyle w:val="Default"/>
        <w:ind w:firstLine="567"/>
        <w:rPr>
          <w:b/>
          <w:sz w:val="40"/>
          <w:szCs w:val="40"/>
        </w:rPr>
      </w:pPr>
      <w:r w:rsidRPr="005C52C0">
        <w:rPr>
          <w:sz w:val="28"/>
        </w:rPr>
        <w:t xml:space="preserve">Уровень образования   </w:t>
      </w:r>
      <w:r w:rsidRPr="005C52C0">
        <w:rPr>
          <w:sz w:val="28"/>
        </w:rPr>
        <w:tab/>
      </w:r>
      <w:r w:rsidRPr="005C52C0">
        <w:rPr>
          <w:sz w:val="28"/>
        </w:rPr>
        <w:tab/>
      </w:r>
      <w:r w:rsidRPr="00302133">
        <w:rPr>
          <w:b/>
          <w:sz w:val="40"/>
          <w:szCs w:val="40"/>
        </w:rPr>
        <w:t>9 класс</w:t>
      </w:r>
    </w:p>
    <w:p w:rsidR="007C1F3F" w:rsidRPr="00302133" w:rsidRDefault="007C1F3F" w:rsidP="005E27FE">
      <w:pPr>
        <w:pStyle w:val="Default"/>
        <w:ind w:firstLine="567"/>
        <w:rPr>
          <w:b/>
          <w:sz w:val="40"/>
          <w:szCs w:val="40"/>
        </w:rPr>
      </w:pPr>
      <w:r w:rsidRPr="005C52C0">
        <w:rPr>
          <w:sz w:val="28"/>
        </w:rPr>
        <w:t xml:space="preserve">Количество часов </w:t>
      </w:r>
      <w:r w:rsidRPr="005C52C0">
        <w:rPr>
          <w:sz w:val="28"/>
        </w:rPr>
        <w:tab/>
      </w:r>
      <w:r w:rsidRPr="005C52C0">
        <w:rPr>
          <w:sz w:val="28"/>
        </w:rPr>
        <w:tab/>
      </w:r>
      <w:r>
        <w:rPr>
          <w:sz w:val="28"/>
        </w:rPr>
        <w:t xml:space="preserve">          </w:t>
      </w:r>
      <w:r w:rsidRPr="00302133">
        <w:rPr>
          <w:b/>
          <w:sz w:val="40"/>
          <w:szCs w:val="40"/>
        </w:rPr>
        <w:t>68</w:t>
      </w:r>
    </w:p>
    <w:p w:rsidR="007C1F3F" w:rsidRDefault="007C1F3F" w:rsidP="0086098E">
      <w:pPr>
        <w:pStyle w:val="Default"/>
        <w:ind w:firstLine="567"/>
        <w:rPr>
          <w:color w:val="auto"/>
          <w:sz w:val="28"/>
          <w:szCs w:val="28"/>
        </w:rPr>
      </w:pPr>
    </w:p>
    <w:p w:rsidR="007C1F3F" w:rsidRDefault="007C1F3F" w:rsidP="0086098E">
      <w:pPr>
        <w:pStyle w:val="Default"/>
        <w:rPr>
          <w:color w:val="auto"/>
          <w:sz w:val="28"/>
          <w:szCs w:val="28"/>
        </w:rPr>
      </w:pPr>
    </w:p>
    <w:p w:rsidR="007C1F3F" w:rsidRDefault="007C1F3F" w:rsidP="0086098E">
      <w:pPr>
        <w:pStyle w:val="Default"/>
        <w:rPr>
          <w:color w:val="auto"/>
          <w:sz w:val="28"/>
          <w:szCs w:val="28"/>
        </w:rPr>
      </w:pPr>
      <w:r w:rsidRPr="00FD1D7C">
        <w:rPr>
          <w:color w:val="auto"/>
          <w:sz w:val="28"/>
          <w:szCs w:val="28"/>
        </w:rPr>
        <w:t>Программа разработана на основе</w:t>
      </w:r>
      <w:r>
        <w:rPr>
          <w:color w:val="auto"/>
          <w:sz w:val="28"/>
          <w:szCs w:val="28"/>
        </w:rPr>
        <w:t>:</w:t>
      </w:r>
    </w:p>
    <w:p w:rsidR="007C1F3F" w:rsidRDefault="007C1F3F" w:rsidP="0086098E">
      <w:pPr>
        <w:pStyle w:val="Default"/>
        <w:tabs>
          <w:tab w:val="left" w:pos="540"/>
        </w:tabs>
        <w:rPr>
          <w:color w:val="auto"/>
          <w:sz w:val="28"/>
          <w:szCs w:val="28"/>
        </w:rPr>
      </w:pPr>
    </w:p>
    <w:p w:rsidR="007C1F3F" w:rsidRPr="00FD1D7C" w:rsidRDefault="007C1F3F" w:rsidP="0086098E">
      <w:pPr>
        <w:pStyle w:val="Default"/>
        <w:tabs>
          <w:tab w:val="left" w:pos="540"/>
        </w:tabs>
        <w:rPr>
          <w:color w:val="auto"/>
          <w:sz w:val="28"/>
          <w:szCs w:val="28"/>
        </w:rPr>
      </w:pPr>
      <w:r w:rsidRPr="00FD1D7C">
        <w:rPr>
          <w:color w:val="auto"/>
          <w:sz w:val="28"/>
          <w:szCs w:val="28"/>
        </w:rPr>
        <w:t xml:space="preserve">примерной программы по </w:t>
      </w:r>
      <w:r>
        <w:rPr>
          <w:color w:val="auto"/>
          <w:sz w:val="28"/>
          <w:szCs w:val="28"/>
        </w:rPr>
        <w:t>учебным предметам.</w:t>
      </w:r>
      <w:r w:rsidRPr="00FD1D7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Химия </w:t>
      </w:r>
      <w:r w:rsidRPr="00FD1D7C">
        <w:rPr>
          <w:color w:val="auto"/>
          <w:sz w:val="28"/>
          <w:szCs w:val="28"/>
        </w:rPr>
        <w:t xml:space="preserve">8 класс; </w:t>
      </w:r>
    </w:p>
    <w:p w:rsidR="007C1F3F" w:rsidRDefault="007C1F3F" w:rsidP="0086098E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7C1F3F" w:rsidRPr="00FD1D7C" w:rsidRDefault="007C1F3F" w:rsidP="0086098E">
      <w:pPr>
        <w:pStyle w:val="Default"/>
        <w:jc w:val="both"/>
        <w:rPr>
          <w:color w:val="auto"/>
          <w:sz w:val="28"/>
          <w:szCs w:val="28"/>
        </w:rPr>
      </w:pPr>
      <w:r w:rsidRPr="00FD1D7C">
        <w:rPr>
          <w:color w:val="auto"/>
          <w:sz w:val="28"/>
          <w:szCs w:val="28"/>
        </w:rPr>
        <w:t>авторской программы Н.Е. Кузнецовой. 8 класс. М.: Дрофа –</w:t>
      </w:r>
      <w:r>
        <w:rPr>
          <w:color w:val="auto"/>
          <w:sz w:val="28"/>
          <w:szCs w:val="28"/>
        </w:rPr>
        <w:t xml:space="preserve"> Вентана-Граф, 2016</w:t>
      </w:r>
    </w:p>
    <w:p w:rsidR="007C1F3F" w:rsidRDefault="007C1F3F">
      <w:pPr>
        <w:rPr>
          <w:rFonts w:ascii="Times New Roman" w:hAnsi="Times New Roman"/>
          <w:b/>
          <w:sz w:val="28"/>
          <w:szCs w:val="28"/>
        </w:rPr>
      </w:pPr>
    </w:p>
    <w:p w:rsidR="007C1F3F" w:rsidRPr="005D079A" w:rsidRDefault="007C1F3F" w:rsidP="005D079A">
      <w:pPr>
        <w:tabs>
          <w:tab w:val="left" w:pos="9288"/>
        </w:tabs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7C1F3F" w:rsidRPr="005D079A" w:rsidRDefault="007C1F3F" w:rsidP="005D079A">
      <w:pPr>
        <w:rPr>
          <w:rFonts w:ascii="Times New Roman" w:hAnsi="Times New Roman"/>
          <w:sz w:val="28"/>
          <w:szCs w:val="28"/>
        </w:rPr>
      </w:pPr>
      <w:r w:rsidRPr="005D079A">
        <w:rPr>
          <w:rFonts w:ascii="Times New Roman" w:hAnsi="Times New Roman"/>
          <w:sz w:val="28"/>
          <w:szCs w:val="28"/>
        </w:rPr>
        <w:br w:type="page"/>
      </w:r>
    </w:p>
    <w:p w:rsidR="007C1F3F" w:rsidRPr="00302133" w:rsidRDefault="007C1F3F" w:rsidP="00DB0170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302133">
        <w:rPr>
          <w:rFonts w:ascii="Times New Roman" w:hAnsi="Times New Roman"/>
          <w:b/>
          <w:bCs/>
          <w:sz w:val="24"/>
          <w:szCs w:val="24"/>
        </w:rPr>
        <w:t>1.ПОЯСНИТЕЛЬНАЯ ЗАПИСКА</w:t>
      </w:r>
    </w:p>
    <w:p w:rsidR="007C1F3F" w:rsidRPr="00024B39" w:rsidRDefault="007C1F3F" w:rsidP="00BE170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C1F3F" w:rsidRDefault="007C1F3F" w:rsidP="0086098E">
      <w:pPr>
        <w:pStyle w:val="Default"/>
        <w:ind w:firstLine="567"/>
        <w:jc w:val="both"/>
        <w:rPr>
          <w:color w:val="auto"/>
        </w:rPr>
      </w:pPr>
      <w:r w:rsidRPr="00024B39">
        <w:t>Рабочая программа</w:t>
      </w:r>
      <w:r>
        <w:t xml:space="preserve"> по химии для 9</w:t>
      </w:r>
      <w:r w:rsidRPr="0037714C">
        <w:t xml:space="preserve"> класса</w:t>
      </w:r>
      <w:r>
        <w:t xml:space="preserve"> составлена на</w:t>
      </w:r>
      <w:r w:rsidRPr="0037714C">
        <w:t xml:space="preserve"> основе примерной программ</w:t>
      </w:r>
      <w:r>
        <w:t>ы по учебным предметам Химия 8</w:t>
      </w:r>
      <w:r w:rsidRPr="0037714C">
        <w:t>-9 классы</w:t>
      </w:r>
      <w:r>
        <w:t>,</w:t>
      </w:r>
      <w:r w:rsidRPr="00FD1D7C">
        <w:t xml:space="preserve"> </w:t>
      </w:r>
      <w:r>
        <w:t>авторской</w:t>
      </w:r>
      <w:r w:rsidRPr="00FD1D7C">
        <w:rPr>
          <w:color w:val="auto"/>
        </w:rPr>
        <w:t xml:space="preserve"> программы по химии для 8-11 классов общеобразовательных учреждений/ Н.Е.Кузн</w:t>
      </w:r>
      <w:r>
        <w:rPr>
          <w:color w:val="auto"/>
        </w:rPr>
        <w:t>ецова, М.: Вентана – Граф, 2016.</w:t>
      </w:r>
      <w:r w:rsidRPr="00FD1D7C">
        <w:rPr>
          <w:color w:val="auto"/>
        </w:rPr>
        <w:t xml:space="preserve"> </w:t>
      </w:r>
    </w:p>
    <w:p w:rsidR="007C1F3F" w:rsidRPr="00FD1D7C" w:rsidRDefault="007C1F3F" w:rsidP="0086098E">
      <w:pPr>
        <w:pStyle w:val="Default"/>
        <w:ind w:firstLine="567"/>
        <w:jc w:val="both"/>
        <w:rPr>
          <w:color w:val="auto"/>
        </w:rPr>
      </w:pPr>
      <w:r w:rsidRPr="00652E48">
        <w:t>Рабочая программа ориентиро</w:t>
      </w:r>
      <w:r>
        <w:t xml:space="preserve">вана на  использование учебника </w:t>
      </w:r>
      <w:r>
        <w:rPr>
          <w:color w:val="auto"/>
        </w:rPr>
        <w:t>авторов</w:t>
      </w:r>
      <w:r w:rsidRPr="00FD1D7C">
        <w:rPr>
          <w:color w:val="auto"/>
        </w:rPr>
        <w:t xml:space="preserve"> Н.Е. </w:t>
      </w:r>
      <w:r>
        <w:rPr>
          <w:color w:val="auto"/>
        </w:rPr>
        <w:t>Кузнецовой, Н.Н. Гара «Химия» 9</w:t>
      </w:r>
      <w:r w:rsidRPr="00FD1D7C">
        <w:rPr>
          <w:color w:val="auto"/>
        </w:rPr>
        <w:t xml:space="preserve"> класс</w:t>
      </w:r>
      <w:r>
        <w:rPr>
          <w:color w:val="auto"/>
        </w:rPr>
        <w:t>. М.: Дрофа - Вентана Граф, 2018</w:t>
      </w:r>
      <w:r w:rsidRPr="00FD1D7C">
        <w:rPr>
          <w:color w:val="auto"/>
        </w:rPr>
        <w:t>, соответствующего Федеральному перечню учебников, рекомендованных МО РФ и полностью отражает базовый уровень подготовки школьников.</w:t>
      </w:r>
    </w:p>
    <w:p w:rsidR="007C1F3F" w:rsidRPr="00024B39" w:rsidRDefault="007C1F3F" w:rsidP="00FA7C60">
      <w:pPr>
        <w:pStyle w:val="Default"/>
        <w:ind w:firstLine="567"/>
        <w:jc w:val="both"/>
        <w:rPr>
          <w:color w:val="auto"/>
        </w:rPr>
      </w:pPr>
      <w:r w:rsidRPr="00024B39">
        <w:rPr>
          <w:color w:val="auto"/>
        </w:rPr>
        <w:t xml:space="preserve">Изучение курса «Химия. 9 класс» базируется на знаниях, полученных учащимися при изучении курсов «Химия. </w:t>
      </w:r>
      <w:r w:rsidRPr="0086098E">
        <w:rPr>
          <w:color w:val="auto"/>
        </w:rPr>
        <w:t>8</w:t>
      </w:r>
      <w:r w:rsidRPr="00024B39">
        <w:rPr>
          <w:color w:val="auto"/>
        </w:rPr>
        <w:t xml:space="preserve"> класс», «Физика», «Биология», «География» </w:t>
      </w:r>
      <w:r>
        <w:rPr>
          <w:color w:val="auto"/>
        </w:rPr>
        <w:t>в предшествующих классах основной</w:t>
      </w:r>
      <w:r w:rsidRPr="00024B39">
        <w:rPr>
          <w:color w:val="auto"/>
        </w:rPr>
        <w:t xml:space="preserve"> школы. Это позволяет обобщить знания, приобретенные ранее, а также углубить и раскрыть их на более высоком теоретическом уровне.</w:t>
      </w:r>
    </w:p>
    <w:p w:rsidR="007C1F3F" w:rsidRPr="00024B39" w:rsidRDefault="007C1F3F" w:rsidP="00FA7C60">
      <w:pPr>
        <w:pStyle w:val="Default"/>
        <w:ind w:firstLine="567"/>
        <w:jc w:val="both"/>
        <w:rPr>
          <w:color w:val="auto"/>
        </w:rPr>
      </w:pPr>
      <w:r w:rsidRPr="00024B39">
        <w:rPr>
          <w:color w:val="auto"/>
        </w:rPr>
        <w:t>Рабочая программа предусматривает формирование у учащихся общеучебных умений и навыков и ключевых компетенций. В этом направлении приоритетами являются: использование для познания окружающего мира различных методов (наблюдения, измерения, опыты, эксперимент); проведение практических и лабораторных работ, несложных экспериментов и описание их результатов; использование для решения познавательных задач, соблюдение норм и правил поведения в химических лабораториях, в окружающей среде, а также правил здорового образа жизни.</w:t>
      </w:r>
    </w:p>
    <w:p w:rsidR="007C1F3F" w:rsidRPr="00024B39" w:rsidRDefault="007C1F3F" w:rsidP="00FA7C60">
      <w:pPr>
        <w:pStyle w:val="Default"/>
        <w:ind w:firstLine="567"/>
        <w:jc w:val="both"/>
        <w:rPr>
          <w:color w:val="auto"/>
        </w:rPr>
      </w:pPr>
      <w:r w:rsidRPr="00024B39">
        <w:rPr>
          <w:color w:val="auto"/>
        </w:rPr>
        <w:t>Программа состоит из следующих основных разделов: «Теоретические основы химии», «Элементы-неметаллы и их важнейшие соединения», «Металлы. Производство неорганических веществ».</w:t>
      </w:r>
    </w:p>
    <w:p w:rsidR="007C1F3F" w:rsidRPr="0086098E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6098E">
        <w:rPr>
          <w:rFonts w:ascii="Times New Roman" w:hAnsi="Times New Roman"/>
          <w:sz w:val="24"/>
          <w:szCs w:val="24"/>
        </w:rPr>
        <w:t xml:space="preserve">         В учебном плане МАОУ «Лицей № 62» на преподавание химии</w:t>
      </w:r>
      <w:r>
        <w:rPr>
          <w:rFonts w:ascii="Times New Roman" w:hAnsi="Times New Roman"/>
          <w:sz w:val="24"/>
          <w:szCs w:val="24"/>
        </w:rPr>
        <w:t xml:space="preserve"> в 9</w:t>
      </w:r>
      <w:r w:rsidRPr="0086098E">
        <w:rPr>
          <w:rFonts w:ascii="Times New Roman" w:hAnsi="Times New Roman"/>
          <w:sz w:val="24"/>
          <w:szCs w:val="24"/>
        </w:rPr>
        <w:t xml:space="preserve"> классе отводится 2 часа в неделю, всего 68 часов.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024B39">
        <w:rPr>
          <w:rFonts w:ascii="Times New Roman" w:hAnsi="Times New Roman"/>
          <w:b/>
          <w:sz w:val="24"/>
          <w:szCs w:val="24"/>
        </w:rPr>
        <w:br w:type="page"/>
      </w:r>
    </w:p>
    <w:p w:rsidR="007C1F3F" w:rsidRPr="00302133" w:rsidRDefault="007C1F3F" w:rsidP="008929F6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302133">
        <w:rPr>
          <w:rFonts w:ascii="Times New Roman" w:hAnsi="Times New Roman"/>
          <w:b/>
          <w:bCs/>
          <w:sz w:val="24"/>
          <w:szCs w:val="24"/>
        </w:rPr>
        <w:t>2. ПЛАНИРУЕМЫЕ РЕЗУЛЬТАТЫ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результате изучения учебного предмета «Химия» в 9 классе</w:t>
      </w:r>
      <w:r w:rsidRPr="00024B39">
        <w:rPr>
          <w:rFonts w:ascii="Times New Roman" w:hAnsi="Times New Roman"/>
          <w:sz w:val="24"/>
          <w:szCs w:val="24"/>
        </w:rPr>
        <w:t xml:space="preserve"> ученик должен: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давать определения изученных понятий;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описывать демонстрационные и самостоятельно проведенные эксперименты;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описывать и различать основные классы неорганических соединений, простые и сложные вещества, химические реакции;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классифицировать изученные объекты и явления;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наблюдать демонстрируемые и самостоятельно проводимые  опыты, химические реакции, протекающие в природе и в быту;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делать выводы и умозаключения из наблюдений, изученных  химических закономерностей, прогнозировать свойства  неизученных веществ по аналогии со свойствами изученных;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моделировать строение атомов элементов  1 -  3 периодов, строение простейших молекул;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анализировать и оценивать последствия для окружающей среды бытовой и производственной деятельности человека, связанной с переработкой веществ;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проводить химический эксперимент;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оказывать первую помощь при отравлениях, ожогах и других травмах, связанных с веществами и лабораторным оборудованием.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применять следующие понятия: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химический элемент, атомы, изотопы, ионы, молекулы; простое и сложное вещество; аллотропия; относительная атомная  и молекулярная массы, количества вещества, молярная масса, молярный объем, число Авогадро;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электроотрицательность, степень окисления, окислительно-восстановительный процесс; химическая связь, ее виды и разновидности;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химическая реакция и ее классификации; скорость химической реакции и факторы на нее влияющие;  электролитическая диссоциация, гидратация молекул и ионов; ионы, их классификация и свойства; электрохимический ряд напряжений металлов;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объяснять действие изученных закономерностей (сохранения массы веществ при химических реакциях); определять степени окисления атомов химических элементов по формулам их соединений;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составлять уравнения реакций, определять их вид и характеризовать окислительно – восстановительные реакции;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определять по составу (химическим формулам) принадлежность веществ к различным классам соединений и характеризовать их химические свойства, в том числе и в сете электролитической диссоциации; устанавливать генетическую связь между классами неорганических соединений и зависимость между ставом вещества и его свойствами;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обращаться с лабораторным оборудованием; соблюдать правила техники безопасности;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проводить простые химические опыты;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наблюдать за химическими процессами и оформлять результаты наблюдений;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производить расчеты по химическим формулам и уравнениям с использованием изученных понятий.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Основными проблемами химии являются изучение состава и строения веществ, зависимости их свойств от строения, получение веществ с заданными свойствами, исследование закономерностей химических реакций и путей управления ими в целях получения веществ, материалов, энергии. Поэтому в программе по химии нашли отражение основные содержательные линии: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-вещество – знания о составе и строении веществ, их важнейших физических и химических свойствах, биологическом действии;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-химическая реакция – знания об условиях. В которых проявляются химические свойства веществ, способах управления химическими процессами;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-применение веществ – знания и опыт практической деятельности с веществами, которые наиболее часто употребляются в повседневной жизни. Широко используются в промышленности, сельском хозяйстве, на транспорте;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-язык химии – система важнейших понятий химии и терминов, в которых они описываются, номенклатура неорганических веществ. т.е. их названия (в том числе и тривиальные), химические формулы и уравнения, а также правила перевода информации с естественного языка на язык химии и обратно.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Приоритетной является практическая проектно-исследовательская деятельность учащихся.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Особое внимание обращается на развитие практических навыков и умений (компетенций) при: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выдвижении гипотезы на основе житейских представлений или изученных закономерностей;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выборе условий и проведении эксперимента;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24B39">
        <w:rPr>
          <w:rFonts w:ascii="Times New Roman" w:hAnsi="Times New Roman"/>
          <w:sz w:val="24"/>
          <w:szCs w:val="24"/>
        </w:rPr>
        <w:t>использовании приборов и оборудования для проведения химического эксперимента;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описании результатов проведенного экспериме</w:t>
      </w:r>
      <w:r>
        <w:rPr>
          <w:rFonts w:ascii="Times New Roman" w:hAnsi="Times New Roman"/>
          <w:sz w:val="24"/>
          <w:szCs w:val="24"/>
        </w:rPr>
        <w:t>н</w:t>
      </w:r>
      <w:r w:rsidRPr="00024B39">
        <w:rPr>
          <w:rFonts w:ascii="Times New Roman" w:hAnsi="Times New Roman"/>
          <w:sz w:val="24"/>
          <w:szCs w:val="24"/>
        </w:rPr>
        <w:t>та;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соблюдении правил безопасности при проведении лабораторных работ;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24B39">
        <w:rPr>
          <w:rFonts w:ascii="Times New Roman" w:hAnsi="Times New Roman"/>
          <w:sz w:val="24"/>
          <w:szCs w:val="24"/>
        </w:rPr>
        <w:t xml:space="preserve">поиске необходимой информации в различных источниках информации (энциклопедиях, справочниках, словарях, научно-популярной литературе, ресурсах Internet и др.); 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корректном ведении учебного диалога;</w:t>
      </w:r>
    </w:p>
    <w:p w:rsidR="007C1F3F" w:rsidRPr="00024B39" w:rsidRDefault="007C1F3F" w:rsidP="00FA7C6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- оценке собственного вклада в деятельность группы сотрудничества и самооценке (рефлексии).</w:t>
      </w:r>
    </w:p>
    <w:p w:rsidR="007C1F3F" w:rsidRPr="00024B39" w:rsidRDefault="007C1F3F" w:rsidP="00BE170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Pr="00024B39" w:rsidRDefault="007C1F3F" w:rsidP="008929F6">
      <w:pPr>
        <w:jc w:val="both"/>
        <w:rPr>
          <w:rFonts w:ascii="Times New Roman" w:hAnsi="Times New Roman"/>
          <w:sz w:val="24"/>
          <w:szCs w:val="24"/>
        </w:rPr>
      </w:pPr>
    </w:p>
    <w:p w:rsidR="007C1F3F" w:rsidRPr="00302133" w:rsidRDefault="007C1F3F" w:rsidP="008929F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302133">
        <w:rPr>
          <w:rFonts w:ascii="Times New Roman" w:hAnsi="Times New Roman"/>
          <w:b/>
          <w:bCs/>
          <w:sz w:val="24"/>
          <w:szCs w:val="24"/>
        </w:rPr>
        <w:t>3. СОДЕРЖАНИЕ УЧЕБНОГО ПРЕДМЕТА</w:t>
      </w:r>
    </w:p>
    <w:p w:rsidR="007C1F3F" w:rsidRPr="00024B39" w:rsidRDefault="007C1F3F" w:rsidP="00BE170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Повторение. Галогены. Основные классы неорганических соединений.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Энергетика  химических превращений. Экзотермические и эндотермические реакции, тепловой эффект, термохимическое уравнение Скорость химической реакции. Понятие скорости гомогенной реакции</w:t>
      </w:r>
      <w:r w:rsidRPr="00024B39">
        <w:rPr>
          <w:rFonts w:ascii="Times New Roman" w:hAnsi="Times New Roman"/>
          <w:b/>
          <w:sz w:val="24"/>
          <w:szCs w:val="24"/>
        </w:rPr>
        <w:t>.</w:t>
      </w:r>
      <w:r w:rsidRPr="00024B39">
        <w:rPr>
          <w:rFonts w:ascii="Times New Roman" w:hAnsi="Times New Roman"/>
          <w:sz w:val="24"/>
          <w:szCs w:val="24"/>
        </w:rPr>
        <w:t xml:space="preserve"> Энергия активации. Понятие о промежуточных активированных комплексах. Зависимость скорости химической реакции от различных факторов. Катализ. Катализаторы. Зависимость скорости реакции от природы реагирующих веществ, концентрации, температуры, степени измельчения, присутствия катализаторов. Общие сведения о гомогенном и гетерогенном катализе. Обратимые реакции. Понятие обратимой реакции.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4B39">
        <w:rPr>
          <w:rFonts w:ascii="Times New Roman" w:hAnsi="Times New Roman"/>
          <w:sz w:val="24"/>
          <w:szCs w:val="24"/>
        </w:rPr>
        <w:t>Химическое равновесие. Принцип Ле Шателье. Расчеты по термохимическим уравнениям Алгоритм  решения задач с применением термохимических уравнений.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Сведения о растворах, растворителях, классификации растворов. Растворимость, коэффициент растворимости. Дипольное строение молекулы воды. Ионы – переносчики электрических зарядов. Понятие электролитов и неэлектролитов</w:t>
      </w:r>
      <w:r w:rsidRPr="00024B39">
        <w:rPr>
          <w:rFonts w:ascii="Times New Roman" w:hAnsi="Times New Roman"/>
          <w:b/>
          <w:sz w:val="24"/>
          <w:szCs w:val="24"/>
        </w:rPr>
        <w:t>.</w:t>
      </w:r>
      <w:r w:rsidRPr="00024B39">
        <w:rPr>
          <w:rFonts w:ascii="Times New Roman" w:hAnsi="Times New Roman"/>
          <w:sz w:val="24"/>
          <w:szCs w:val="24"/>
        </w:rPr>
        <w:t xml:space="preserve"> Сложные ионы. Комплексные ионы. Кристаллогидраты. Физико – химическая теория растворов. Тепловые явления при растворении. Решение задач с кристаллогидратами</w:t>
      </w:r>
      <w:r w:rsidRPr="00024B39">
        <w:rPr>
          <w:rFonts w:ascii="Times New Roman" w:hAnsi="Times New Roman"/>
          <w:b/>
          <w:sz w:val="24"/>
          <w:szCs w:val="24"/>
        </w:rPr>
        <w:t>.</w:t>
      </w:r>
      <w:r w:rsidRPr="00024B39">
        <w:rPr>
          <w:rFonts w:ascii="Times New Roman" w:hAnsi="Times New Roman"/>
          <w:sz w:val="24"/>
          <w:szCs w:val="24"/>
        </w:rPr>
        <w:t xml:space="preserve"> Механизм электролитической диссоциации. Предпосылки возникновения теории электролитической диссоциации. Идеи С.Аррениуса, Д.И.Менделеева, И. Д. Каблукова и других ученых. Свойства ионов. Различие в строении и свойствах атомов и ионов. Вычисление степени окисления элементов в ионах. Сильные и слабые электролиты. Понятие о степени диссоциации. Сильные кислоты и сильные основания. Константа диссоциации. Реакции  ионного обмена. Составление уравнений реакций ионного обмена. Реакции, идущие до конца и обратимые реакции. Кислоты как электролиты. Общие свойства кислот с точки зрения т.э.д. Особенности азотной кислоты Основания как электролиты. Общие свойства растворимых оснований с точки зрения т.э.д. Амфотерные гидроксиды. Соли как электролиты. Общие свойства растворимых солей  с точки зрения т.э.д. Кислые и основные соли.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Положение неметаллов в периодической системе. Простые вещества – неметаллы. Особенности строения атомов неметаллов. Понятие аллотропии. Радиоактивные изотопы. Водородные  и кислородные соединения неметаллов. Изменение основных и кислотных свойств водородных и кислородных соединений неметаллов. Высшая, низшая и промежуточная степень окисления. Подгруппа кислорода. Кислород и озон. Закономерности изменения в подгруппе. Физические и химические свойства халькогенов  –  простых веществ. Халькогениды – характер их водных растворов. Озоновые дыры. 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Сера. Аллотропия и свойства серы. Сероводород. Сульфиды. Изучение строения и свойств серы и ее важнейших соединений. Восстановительные свойства сероводорода. Качественная реакция на сероводород и сульфиды. Переход  аллотропных форм серы друг в друга. С</w:t>
      </w:r>
      <w:r>
        <w:rPr>
          <w:rFonts w:ascii="Times New Roman" w:hAnsi="Times New Roman"/>
          <w:sz w:val="24"/>
          <w:szCs w:val="24"/>
        </w:rPr>
        <w:t>ероводород и сульфиды в природе</w:t>
      </w:r>
      <w:r w:rsidRPr="00024B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4B39">
        <w:rPr>
          <w:rFonts w:ascii="Times New Roman" w:hAnsi="Times New Roman"/>
          <w:sz w:val="24"/>
          <w:szCs w:val="24"/>
        </w:rPr>
        <w:t xml:space="preserve">Воздействие сероводорода на организм человека. Кислородсодержащие соединения серы. Изучение свойств оксида серы(4), оксида серы(6) и соответствующих кислот и солей. Окислительно – восстановительные свойства кислородсодержащих соединений серы(4). Гидросульфиты. 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Подгруппа азота. Азот. Свойства простых веществ элементов подгруппы азота. Азот как элемент и простое вещество. История открытия и исследования элементов подгруппы азота. Аммиак. Строение и свойства аммиака. Получение в лаборатории и в промышленности. Применение аммиака. Механизм образования иона аммония. Водородная связь между молекулами аммиака. Оксиды азота. Азотная кислота. Строение оксида азота(2) и оксида азота(4). Физические и химические свойства оксидов азота. Особенности строения оксида азота(4). Валентные возможности азота. Окислительные свойства азотной кислоты.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Фосфор. Соединения фосфора. Фосфор как элемент и простое вещество. Аллотропия фосфора. Физические и химические свойства фосфора, применение. Оксид фосфора(5) и фосфорная кислота, ее соли. Водородные и кислородные соединения фосфора. Качественная реакция на фосфат – ион. Минеральные удобрения.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Подгруппа углерода. Аллотропия углерода. Общая характеристика элементов подгруппы углерода, электронное строение атомов. Аллотропия: алмаз, графит, фуллерены. Химические свойства углерода. Понятие гибридизации электронных облаков атомов углерода. Адсорбция. Химические свойства углерода. Оксиды углерода. Угольная кислота и ее соли. Оксиды углерода, строение, свойства, применение. Взаимопревращение солей угольной кислоты. Качественная реакция на карбонат – ион. Действие на организм оксидов углерода, особенности строения. Кремний и его свойства. Соединения кремния. Силикатная промышленность. Кремний и его соединения: оксид кремния(4), кремниевая кислота, силикаты. Силикатная промышленность. Краткие сведения о керамике, стекле, цементе.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Предмет органической химии. Первоначальные сведения о строении органических веществ. Некоторые положения и роль теории А.М.Бутлерова в развитии этой науки. Понятие о гомологии и изомерии. Понятие о полимерных органических соединениях. Классификация углеводородов. Схема классификации углеводородов, основы номенклатуры. Понятие о «сигма»  и «пи» связях. Электронное и пространственное строение углеводородов. Электронное строение атома углерода, гибридизация, валентные углы, форма молекул. Электронные эффекты. 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Алканы. Физические и химические свойства алканов. Способность алканов к реакциям замещения и изомеризации. Понятия о радикалах, гомолитическом разрыве ковалентной связи.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Алкены. Гомологический ряд алкенов. Номенклатура. Физические и химические свойства. Способность алкенов к реакциям присоединения и полимеризации. Понятие о полимерных химических соединениях.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Алкины. Гомологический ряд алкинов. Номенклатура. Физические и химические свойства. Способность алкинов к реакциям присоединения и полимеризации. Кислотные свойства алкинов.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Циклоалканы. Нахождение в природе, строение и свойства. Номенклатура. Различие в свойствах циклоалканов с малыми и большими циклами.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Природные источники углеводородов. Нефть. Нефтепродукты. Распространение углеводородов в природе. Состав нефти и характеристика основных продуктов, получаемых из нефти. Каменный уголь. Природный и попутный нефтяной газ.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Спирты. Понятие о функциональной группе. Физиологическое действие спиртов на организм. Химические свойства спиртов. Понятие о многоатомных спиртах. Водородная связь.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Карбоновые кислоты. Общие свойства карбоновых кислот. Реакция этерификации. Особенности муравьиной кислоты.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Жиры. Жиры как одна из важнейших составных частей пищи. Свойства жиров. Растительные и животные жиры. Углеводы. Классификация углеводов. Глюкоза. Качественная реакция на глюкозу. Белки. Роль белков в природе и их химические свойства: гидролиз, денатурация. Цветные реакции на белки.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Элементы металлы. Положение в периодической системе. Положение  металлов в периодической системе и особенности строения атомов металлов. Металлическая связь. Кристаллические решетки. </w:t>
      </w:r>
      <w:r w:rsidRPr="00024B39">
        <w:rPr>
          <w:rFonts w:ascii="Times New Roman" w:hAnsi="Times New Roman"/>
          <w:sz w:val="24"/>
          <w:szCs w:val="24"/>
          <w:lang w:val="en-US"/>
        </w:rPr>
        <w:t>s</w:t>
      </w:r>
      <w:r w:rsidRPr="00024B39">
        <w:rPr>
          <w:rFonts w:ascii="Times New Roman" w:hAnsi="Times New Roman"/>
          <w:sz w:val="24"/>
          <w:szCs w:val="24"/>
        </w:rPr>
        <w:t xml:space="preserve"> -, </w:t>
      </w:r>
      <w:r w:rsidRPr="00024B39">
        <w:rPr>
          <w:rFonts w:ascii="Times New Roman" w:hAnsi="Times New Roman"/>
          <w:sz w:val="24"/>
          <w:szCs w:val="24"/>
          <w:lang w:val="en-US"/>
        </w:rPr>
        <w:t>p</w:t>
      </w:r>
      <w:r w:rsidRPr="00024B39">
        <w:rPr>
          <w:rFonts w:ascii="Times New Roman" w:hAnsi="Times New Roman"/>
          <w:sz w:val="24"/>
          <w:szCs w:val="24"/>
        </w:rPr>
        <w:t xml:space="preserve">-, </w:t>
      </w:r>
      <w:r w:rsidRPr="00024B39">
        <w:rPr>
          <w:rFonts w:ascii="Times New Roman" w:hAnsi="Times New Roman"/>
          <w:sz w:val="24"/>
          <w:szCs w:val="24"/>
          <w:lang w:val="en-US"/>
        </w:rPr>
        <w:t>d</w:t>
      </w:r>
      <w:r w:rsidRPr="00024B39">
        <w:rPr>
          <w:rFonts w:ascii="Times New Roman" w:hAnsi="Times New Roman"/>
          <w:sz w:val="24"/>
          <w:szCs w:val="24"/>
        </w:rPr>
        <w:t xml:space="preserve"> –элементы. Общие и специфические физические свойства металлов. Химические свойства металлов. Общие химические свойства металлов. Электрохимический ряд напряжений металлов. Сплавы. Коррозия металлов. Способность металлов образовывать сплавы. Коррозия металлов, ее виды и способы защиты от нее. Понятие электролиза растворов и расплавов солей. Практическое  значение электролиза.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Металлы </w:t>
      </w:r>
      <w:r w:rsidRPr="00024B39">
        <w:rPr>
          <w:rFonts w:ascii="Times New Roman" w:hAnsi="Times New Roman"/>
          <w:sz w:val="24"/>
          <w:szCs w:val="24"/>
          <w:lang w:val="en-US"/>
        </w:rPr>
        <w:t>I</w:t>
      </w:r>
      <w:r w:rsidRPr="00024B39">
        <w:rPr>
          <w:rFonts w:ascii="Times New Roman" w:hAnsi="Times New Roman"/>
          <w:sz w:val="24"/>
          <w:szCs w:val="24"/>
        </w:rPr>
        <w:t>А группы. Строение атомов щелочных металлов, их сравнительная характеристика. Физические и химические свойства металлов, их оксидов, гидроксидов, солей. Распространение щелочных металлов в природе и их получение электролизом расплава солей. Применение.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Металлы </w:t>
      </w:r>
      <w:r w:rsidRPr="00024B39">
        <w:rPr>
          <w:rFonts w:ascii="Times New Roman" w:hAnsi="Times New Roman"/>
          <w:sz w:val="24"/>
          <w:szCs w:val="24"/>
          <w:lang w:val="en-US"/>
        </w:rPr>
        <w:t>II</w:t>
      </w:r>
      <w:r w:rsidRPr="00024B39">
        <w:rPr>
          <w:rFonts w:ascii="Times New Roman" w:hAnsi="Times New Roman"/>
          <w:sz w:val="24"/>
          <w:szCs w:val="24"/>
        </w:rPr>
        <w:t>А группы. Жесткость воды. Строение атомов щелочноземельных металлов, их сравнительная характеристика. Физические и химические свойства металлов, их оксидов, гидроксидов, солей. Распространение щелочноземельных металлов в природе и их получение электролизом расплава солей. Применение.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>Алюминий. Характеристика алюминия как химического элемента и простого вещества, физические и химические свойства. Важнейшие соединения: оксиды и гидроксиды;  амфотерный характер их свойств. Распространение в природе. Основные минералы. Применение в современной технике.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Металлы </w:t>
      </w:r>
      <w:r w:rsidRPr="00024B39">
        <w:rPr>
          <w:rFonts w:ascii="Times New Roman" w:hAnsi="Times New Roman"/>
          <w:sz w:val="24"/>
          <w:szCs w:val="24"/>
          <w:lang w:val="en-US"/>
        </w:rPr>
        <w:t>IV</w:t>
      </w:r>
      <w:r w:rsidRPr="00024B39">
        <w:rPr>
          <w:rFonts w:ascii="Times New Roman" w:hAnsi="Times New Roman"/>
          <w:sz w:val="24"/>
          <w:szCs w:val="24"/>
        </w:rPr>
        <w:t xml:space="preserve">А группы, принадлежащие к </w:t>
      </w:r>
      <w:r w:rsidRPr="00024B39">
        <w:rPr>
          <w:rFonts w:ascii="Times New Roman" w:hAnsi="Times New Roman"/>
          <w:sz w:val="24"/>
          <w:szCs w:val="24"/>
          <w:lang w:val="en-US"/>
        </w:rPr>
        <w:t>p</w:t>
      </w:r>
      <w:r w:rsidRPr="00024B39">
        <w:rPr>
          <w:rFonts w:ascii="Times New Roman" w:hAnsi="Times New Roman"/>
          <w:sz w:val="24"/>
          <w:szCs w:val="24"/>
        </w:rPr>
        <w:t xml:space="preserve"> –элементам. Свинец и олово: строение атомов, физико – химические свойства простых веществ; оксиды и гидроксиды олова и свинца. Токсичность свинца и его соединений, основные источники загрязнения ими окружающей среды.</w:t>
      </w:r>
    </w:p>
    <w:p w:rsidR="007C1F3F" w:rsidRPr="00024B39" w:rsidRDefault="007C1F3F" w:rsidP="0051232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24B39">
        <w:rPr>
          <w:rFonts w:ascii="Times New Roman" w:hAnsi="Times New Roman"/>
          <w:sz w:val="24"/>
          <w:szCs w:val="24"/>
        </w:rPr>
        <w:t xml:space="preserve">Металлы, принадлежащие к </w:t>
      </w:r>
      <w:r w:rsidRPr="00024B39">
        <w:rPr>
          <w:rFonts w:ascii="Times New Roman" w:hAnsi="Times New Roman"/>
          <w:sz w:val="24"/>
          <w:szCs w:val="24"/>
          <w:lang w:val="en-US"/>
        </w:rPr>
        <w:t>d</w:t>
      </w:r>
      <w:r w:rsidRPr="00024B39">
        <w:rPr>
          <w:rFonts w:ascii="Times New Roman" w:hAnsi="Times New Roman"/>
          <w:sz w:val="24"/>
          <w:szCs w:val="24"/>
        </w:rPr>
        <w:t xml:space="preserve">- элементам. Железо, марганец, хром как представители </w:t>
      </w:r>
      <w:r w:rsidRPr="00024B39">
        <w:rPr>
          <w:rFonts w:ascii="Times New Roman" w:hAnsi="Times New Roman"/>
          <w:sz w:val="24"/>
          <w:szCs w:val="24"/>
          <w:lang w:val="en-US"/>
        </w:rPr>
        <w:t>d</w:t>
      </w:r>
      <w:r w:rsidRPr="00024B39">
        <w:rPr>
          <w:rFonts w:ascii="Times New Roman" w:hAnsi="Times New Roman"/>
          <w:sz w:val="24"/>
          <w:szCs w:val="24"/>
        </w:rPr>
        <w:t xml:space="preserve"> –элементов. Валентные возможности атомов, зависимость свойств оксидов и гидроксидов от степени окисления элемента. Железо и его важнейшие соединения. Особенности строения атомов железа. Железо как простое вещество, физические и химические свойства. Краткие сведения о важнейших соединениях железа, их поведение в окислительно – восстановительных реакциях. Состав ,особенности свойств  и применение чугуна и стали как важнейших сплавов железа. Качественные реакции на ионы железа. Биологическая роль металлов.</w:t>
      </w: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Pr="00024B39" w:rsidRDefault="007C1F3F" w:rsidP="008C06FE">
      <w:pPr>
        <w:jc w:val="both"/>
        <w:rPr>
          <w:rFonts w:ascii="Times New Roman" w:hAnsi="Times New Roman"/>
          <w:sz w:val="24"/>
          <w:szCs w:val="24"/>
        </w:rPr>
      </w:pPr>
    </w:p>
    <w:p w:rsidR="007C1F3F" w:rsidRPr="00024B39" w:rsidRDefault="007C1F3F" w:rsidP="00024B39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024B39">
        <w:rPr>
          <w:rFonts w:ascii="Times New Roman" w:hAnsi="Times New Roman"/>
          <w:b/>
          <w:bCs/>
          <w:sz w:val="24"/>
          <w:szCs w:val="24"/>
        </w:rPr>
        <w:t>4. ТЕМАТИЧЕСКОЕ ПЛАНИРОВАНИЕ</w:t>
      </w:r>
    </w:p>
    <w:p w:rsidR="007C1F3F" w:rsidRPr="00024B39" w:rsidRDefault="007C1F3F" w:rsidP="00024B3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0"/>
        <w:gridCol w:w="6930"/>
        <w:gridCol w:w="2200"/>
      </w:tblGrid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30" w:type="dxa"/>
          </w:tcPr>
          <w:p w:rsidR="007C1F3F" w:rsidRPr="008C06FE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6FE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тем.</w:t>
            </w:r>
          </w:p>
        </w:tc>
        <w:tc>
          <w:tcPr>
            <w:tcW w:w="2200" w:type="dxa"/>
          </w:tcPr>
          <w:p w:rsidR="007C1F3F" w:rsidRPr="008C06FE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06FE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7C1F3F" w:rsidRPr="005E3A19" w:rsidTr="00B739D1">
        <w:tc>
          <w:tcPr>
            <w:tcW w:w="10010" w:type="dxa"/>
            <w:gridSpan w:val="3"/>
          </w:tcPr>
          <w:p w:rsidR="007C1F3F" w:rsidRPr="00B739D1" w:rsidRDefault="007C1F3F" w:rsidP="00B739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Химические реакции в свете трех теорий химии.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Повторение. Галогены. Основные классы неорганических соединений.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Энергетика химических превращений.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sz w:val="24"/>
                <w:szCs w:val="24"/>
              </w:rPr>
              <w:t>Скорость химической реакции.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Решение задач.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 xml:space="preserve">Обратимые реакции. Химическое равновесие. 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Обобщающий семинар. Проверочная работа.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10010" w:type="dxa"/>
            <w:gridSpan w:val="3"/>
          </w:tcPr>
          <w:p w:rsidR="007C1F3F" w:rsidRPr="00B739D1" w:rsidRDefault="007C1F3F" w:rsidP="00B739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Электролитическая диссоциация.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13ч.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Понятие о растворах. Теории растворов.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Вещества электролиты и неэлектролиты.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Диссоциация кислот, оснований и солей.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Сильные и слабые электролиты.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Реакции  ионного обмена. Свойства ионов.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Кислоты как электролиты.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Основания как электролиты.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Соли как электролиты.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Гидролиз солей.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Решение задач.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Обобщающий семинар.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Практическая работа №1. Решение экспериментальных задач.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Контрольная работа №1«Электролитическая диссоциация».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10010" w:type="dxa"/>
            <w:gridSpan w:val="3"/>
          </w:tcPr>
          <w:p w:rsidR="007C1F3F" w:rsidRPr="00B739D1" w:rsidRDefault="007C1F3F" w:rsidP="00B739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Элементы – неметаллы и их важнейшие соединения.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31ч</w:t>
            </w:r>
            <w:r w:rsidRPr="005E3A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Положение неметаллов в периодической системе. Простые вещества – неметаллы.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Водородные и кислородные соединения неметаллов.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Подгруппа кислорода. Кислород. Озон.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 xml:space="preserve">Сера. Аллотропия и свойства серы. 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Сероводород и сульфиды.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Оксиды серы.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Серная кислота и ее соли.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Круговорот серы в природе. Проверочная работа.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Подгруппа азота. Азот.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Аммиак. Соли аммония.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Практическая работа №2 «Получение аммиака и опыты с ним»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Оксиды азота. Азотная кислота и ее соли.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5E3A19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Фосфор. Соединения фосфора.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Подгруппа углерода. Аллотропия углерода.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Оксиды углерода.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Угольная кислота и ее соли.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Практическая работа №3 «Получение оксида углерода(4) и изучение его свойств».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Кремний и его свойства. Соединения кремния. Силикатная промышленность.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rPr>
          <w:trHeight w:val="523"/>
        </w:trPr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Обобщающий семинар «Неметаллы».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Контрольная работа №2 «Неметаллы».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10010" w:type="dxa"/>
            <w:gridSpan w:val="3"/>
          </w:tcPr>
          <w:p w:rsidR="007C1F3F" w:rsidRPr="00B739D1" w:rsidRDefault="007C1F3F" w:rsidP="00B739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Общие сведения об органических  соединениях.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8 часов</w:t>
            </w:r>
            <w:r w:rsidRPr="005E3A1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8C06FE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9D1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Предмет органической химии.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rPr>
          <w:trHeight w:val="371"/>
        </w:trPr>
        <w:tc>
          <w:tcPr>
            <w:tcW w:w="880" w:type="dxa"/>
          </w:tcPr>
          <w:p w:rsidR="007C1F3F" w:rsidRPr="008C06FE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39D1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Теория химического строения органических соединений А.М.Бутлерова.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Понятие о предельных углеводородах. Алканы.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Физико-химические свойства и применение алканов.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Непредельные углеводороды. Алкены. Алкины. Циклические углеводороды.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Кислородсодержащие органические вещества. Спирты. Карбоновые кислоты.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Биологически важные вещества: жиры, углеводы, белки.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Обобщающий семинар. Проверочная работа.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10010" w:type="dxa"/>
            <w:gridSpan w:val="3"/>
          </w:tcPr>
          <w:p w:rsidR="007C1F3F" w:rsidRPr="00B739D1" w:rsidRDefault="007C1F3F" w:rsidP="00B739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Металлы.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10 часов.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Элементы металлы. Положение в периодической системе.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Химические свойства металлов.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Сплавы. Коррозия металлов.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Металлы 1А группы.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Металлы 2А группы. Жесткость воды.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Алюминий.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Металлы 4А группы, принадлежащие к Р- элементам.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 xml:space="preserve">Металлы, принадлежащие к </w:t>
            </w:r>
            <w:r w:rsidRPr="005E3A19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5E3A19">
              <w:rPr>
                <w:rFonts w:ascii="Times New Roman" w:hAnsi="Times New Roman"/>
                <w:sz w:val="24"/>
                <w:szCs w:val="24"/>
              </w:rPr>
              <w:t>- элементам.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Железо и его важнейшие соединения.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Обобщение знаний по теме.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Решение задач.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Практическая работа № 4 « Решение экспериментальных задач по теме: «Металлы».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Контрольная работа №3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5E3A19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</w:tr>
      <w:tr w:rsidR="007C1F3F" w:rsidRPr="005E3A19" w:rsidTr="00B739D1">
        <w:tc>
          <w:tcPr>
            <w:tcW w:w="10010" w:type="dxa"/>
            <w:gridSpan w:val="3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Химия и жизнь. 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3A19">
              <w:rPr>
                <w:rFonts w:ascii="Times New Roman" w:hAnsi="Times New Roman"/>
                <w:b/>
                <w:sz w:val="24"/>
                <w:szCs w:val="24"/>
              </w:rPr>
              <w:t>часов.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Вещества, вредные для здоровья человека и окружающей среды.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Полимеры.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Химия и здоровье.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Минеральные удобрения на вашем участке.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Понятие о химической технологии.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Производство и применение серной кислоты.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Понятие о металлургии.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Производство и применение чугуна и стали. Защита проектных работ.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  <w:tr w:rsidR="007C1F3F" w:rsidRPr="005E3A19" w:rsidTr="00B739D1">
        <w:trPr>
          <w:trHeight w:val="350"/>
        </w:trPr>
        <w:tc>
          <w:tcPr>
            <w:tcW w:w="880" w:type="dxa"/>
          </w:tcPr>
          <w:p w:rsidR="007C1F3F" w:rsidRPr="005E3A19" w:rsidRDefault="007C1F3F" w:rsidP="008C06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930" w:type="dxa"/>
          </w:tcPr>
          <w:p w:rsidR="007C1F3F" w:rsidRPr="005E3A19" w:rsidRDefault="007C1F3F" w:rsidP="005E3A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2200" w:type="dxa"/>
          </w:tcPr>
          <w:p w:rsidR="007C1F3F" w:rsidRPr="005E3A19" w:rsidRDefault="007C1F3F" w:rsidP="005E3A19">
            <w:pPr>
              <w:shd w:val="clear" w:color="auto" w:fill="FFFFFF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3A19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</w:tr>
    </w:tbl>
    <w:tbl>
      <w:tblPr>
        <w:tblpPr w:leftFromText="180" w:rightFromText="180" w:vertAnchor="text" w:horzAnchor="margin" w:tblpY="223"/>
        <w:tblW w:w="0" w:type="auto"/>
        <w:tblLayout w:type="fixed"/>
        <w:tblLook w:val="00A0"/>
      </w:tblPr>
      <w:tblGrid>
        <w:gridCol w:w="4518"/>
        <w:gridCol w:w="4518"/>
      </w:tblGrid>
      <w:tr w:rsidR="007C1F3F" w:rsidRPr="005E3A19" w:rsidTr="00B739D1">
        <w:trPr>
          <w:trHeight w:val="984"/>
        </w:trPr>
        <w:tc>
          <w:tcPr>
            <w:tcW w:w="4518" w:type="dxa"/>
          </w:tcPr>
          <w:p w:rsidR="007C1F3F" w:rsidRDefault="007C1F3F" w:rsidP="00B739D1">
            <w:pPr>
              <w:pStyle w:val="Default"/>
              <w:ind w:firstLine="567"/>
            </w:pPr>
            <w:r>
              <w:t xml:space="preserve">СОГЛАСОВАНО 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>Протокол заседания научно-методического объединения учителей химии и биологии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 xml:space="preserve">от ___________ 20__ года № 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 xml:space="preserve">___________ _________ 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7C1F3F" w:rsidRDefault="007C1F3F" w:rsidP="00B739D1">
            <w:pPr>
              <w:pStyle w:val="Default"/>
              <w:ind w:firstLine="567"/>
            </w:pPr>
            <w:r>
              <w:t xml:space="preserve">СОГЛАСОВАНО 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>Заместитель директора по учебной работе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 xml:space="preserve">_______________ ______ 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 xml:space="preserve">подпись Ф.И.О. </w:t>
            </w:r>
          </w:p>
          <w:p w:rsidR="007C1F3F" w:rsidRDefault="007C1F3F" w:rsidP="00B739D1">
            <w:pPr>
              <w:pStyle w:val="Default"/>
              <w:ind w:firstLine="567"/>
            </w:pPr>
            <w:r>
              <w:t xml:space="preserve">______________ 20__ года </w:t>
            </w:r>
          </w:p>
        </w:tc>
      </w:tr>
    </w:tbl>
    <w:p w:rsidR="007C1F3F" w:rsidRPr="00024B39" w:rsidRDefault="007C1F3F" w:rsidP="00B739D1">
      <w:pPr>
        <w:jc w:val="both"/>
      </w:pPr>
    </w:p>
    <w:sectPr w:rsidR="007C1F3F" w:rsidRPr="00024B39" w:rsidSect="00AA207A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F3F" w:rsidRDefault="007C1F3F" w:rsidP="00165518">
      <w:pPr>
        <w:spacing w:after="0" w:line="240" w:lineRule="auto"/>
      </w:pPr>
      <w:r>
        <w:separator/>
      </w:r>
    </w:p>
  </w:endnote>
  <w:endnote w:type="continuationSeparator" w:id="1">
    <w:p w:rsidR="007C1F3F" w:rsidRDefault="007C1F3F" w:rsidP="00165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F3F" w:rsidRDefault="007C1F3F">
    <w:pPr>
      <w:pStyle w:val="Footer"/>
      <w:jc w:val="right"/>
    </w:pPr>
    <w:fldSimple w:instr=" PAGE   \* MERGEFORMAT ">
      <w:r>
        <w:rPr>
          <w:noProof/>
        </w:rPr>
        <w:t>2</w:t>
      </w:r>
    </w:fldSimple>
  </w:p>
  <w:p w:rsidR="007C1F3F" w:rsidRDefault="007C1F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F3F" w:rsidRDefault="007C1F3F" w:rsidP="00165518">
      <w:pPr>
        <w:spacing w:after="0" w:line="240" w:lineRule="auto"/>
      </w:pPr>
      <w:r>
        <w:separator/>
      </w:r>
    </w:p>
  </w:footnote>
  <w:footnote w:type="continuationSeparator" w:id="1">
    <w:p w:rsidR="007C1F3F" w:rsidRDefault="007C1F3F" w:rsidP="00165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46256"/>
    <w:multiLevelType w:val="hybridMultilevel"/>
    <w:tmpl w:val="7BF877A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1435F0D"/>
    <w:multiLevelType w:val="hybridMultilevel"/>
    <w:tmpl w:val="04BCEA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482741"/>
    <w:multiLevelType w:val="hybridMultilevel"/>
    <w:tmpl w:val="5F72F26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1A51EF8"/>
    <w:multiLevelType w:val="hybridMultilevel"/>
    <w:tmpl w:val="695A18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1555A9"/>
    <w:multiLevelType w:val="hybridMultilevel"/>
    <w:tmpl w:val="F670B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331E64"/>
    <w:multiLevelType w:val="hybridMultilevel"/>
    <w:tmpl w:val="7AFA2E72"/>
    <w:lvl w:ilvl="0" w:tplc="88D4CE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4A441B2"/>
    <w:multiLevelType w:val="hybridMultilevel"/>
    <w:tmpl w:val="757CA18E"/>
    <w:lvl w:ilvl="0" w:tplc="643231A2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0825941"/>
    <w:multiLevelType w:val="hybridMultilevel"/>
    <w:tmpl w:val="04BCEA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6475F4"/>
    <w:multiLevelType w:val="hybridMultilevel"/>
    <w:tmpl w:val="628CFE5A"/>
    <w:lvl w:ilvl="0" w:tplc="3564B7F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0E756D9"/>
    <w:multiLevelType w:val="hybridMultilevel"/>
    <w:tmpl w:val="04BCEA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2239"/>
    <w:rsid w:val="0001187E"/>
    <w:rsid w:val="00014D5D"/>
    <w:rsid w:val="00024B39"/>
    <w:rsid w:val="00044930"/>
    <w:rsid w:val="000520D7"/>
    <w:rsid w:val="000569EF"/>
    <w:rsid w:val="00062D1F"/>
    <w:rsid w:val="000644E2"/>
    <w:rsid w:val="00073821"/>
    <w:rsid w:val="000763AB"/>
    <w:rsid w:val="000B2881"/>
    <w:rsid w:val="000B6D38"/>
    <w:rsid w:val="000C6836"/>
    <w:rsid w:val="000C6B08"/>
    <w:rsid w:val="000F3591"/>
    <w:rsid w:val="00100B29"/>
    <w:rsid w:val="00100B52"/>
    <w:rsid w:val="001077DD"/>
    <w:rsid w:val="00111FFA"/>
    <w:rsid w:val="001121D6"/>
    <w:rsid w:val="001122D4"/>
    <w:rsid w:val="001268B5"/>
    <w:rsid w:val="0012798B"/>
    <w:rsid w:val="00131C07"/>
    <w:rsid w:val="001341CD"/>
    <w:rsid w:val="00150E91"/>
    <w:rsid w:val="00163CE5"/>
    <w:rsid w:val="00165518"/>
    <w:rsid w:val="00165E0F"/>
    <w:rsid w:val="00177830"/>
    <w:rsid w:val="00182D7B"/>
    <w:rsid w:val="00186D81"/>
    <w:rsid w:val="0019169A"/>
    <w:rsid w:val="00194DB0"/>
    <w:rsid w:val="00197B8B"/>
    <w:rsid w:val="001A44EE"/>
    <w:rsid w:val="001B2E60"/>
    <w:rsid w:val="001D040F"/>
    <w:rsid w:val="001D7056"/>
    <w:rsid w:val="002208DB"/>
    <w:rsid w:val="00244392"/>
    <w:rsid w:val="00253F9E"/>
    <w:rsid w:val="00257A11"/>
    <w:rsid w:val="00260221"/>
    <w:rsid w:val="00262DCB"/>
    <w:rsid w:val="00271632"/>
    <w:rsid w:val="00295456"/>
    <w:rsid w:val="00295A07"/>
    <w:rsid w:val="002A54BC"/>
    <w:rsid w:val="002B5C7A"/>
    <w:rsid w:val="002C08B5"/>
    <w:rsid w:val="002E0F77"/>
    <w:rsid w:val="00302133"/>
    <w:rsid w:val="003142B4"/>
    <w:rsid w:val="00325564"/>
    <w:rsid w:val="0033492A"/>
    <w:rsid w:val="0035436C"/>
    <w:rsid w:val="003635FD"/>
    <w:rsid w:val="0037714C"/>
    <w:rsid w:val="0039644B"/>
    <w:rsid w:val="003B76A3"/>
    <w:rsid w:val="003C0CA6"/>
    <w:rsid w:val="003D052B"/>
    <w:rsid w:val="004009BB"/>
    <w:rsid w:val="00406756"/>
    <w:rsid w:val="00413E3B"/>
    <w:rsid w:val="00413E5D"/>
    <w:rsid w:val="0042169F"/>
    <w:rsid w:val="004246B8"/>
    <w:rsid w:val="0045131E"/>
    <w:rsid w:val="00460F3D"/>
    <w:rsid w:val="00467079"/>
    <w:rsid w:val="00475458"/>
    <w:rsid w:val="00476734"/>
    <w:rsid w:val="00477DB4"/>
    <w:rsid w:val="0048052A"/>
    <w:rsid w:val="004B5FAD"/>
    <w:rsid w:val="004C4CAE"/>
    <w:rsid w:val="004E4BEE"/>
    <w:rsid w:val="004F52CC"/>
    <w:rsid w:val="0051232A"/>
    <w:rsid w:val="0052689A"/>
    <w:rsid w:val="00543D1C"/>
    <w:rsid w:val="005B45F7"/>
    <w:rsid w:val="005C0AE6"/>
    <w:rsid w:val="005C52C0"/>
    <w:rsid w:val="005D079A"/>
    <w:rsid w:val="005E27FE"/>
    <w:rsid w:val="005E3A19"/>
    <w:rsid w:val="006026BB"/>
    <w:rsid w:val="00612B19"/>
    <w:rsid w:val="00624EBB"/>
    <w:rsid w:val="00627B37"/>
    <w:rsid w:val="00637ACF"/>
    <w:rsid w:val="00642B1F"/>
    <w:rsid w:val="00652E48"/>
    <w:rsid w:val="00663E6E"/>
    <w:rsid w:val="00683256"/>
    <w:rsid w:val="006A3A9C"/>
    <w:rsid w:val="006C4372"/>
    <w:rsid w:val="006E2997"/>
    <w:rsid w:val="00700629"/>
    <w:rsid w:val="007060DE"/>
    <w:rsid w:val="00715ECA"/>
    <w:rsid w:val="007226DC"/>
    <w:rsid w:val="00757417"/>
    <w:rsid w:val="00765BFB"/>
    <w:rsid w:val="00777038"/>
    <w:rsid w:val="00785277"/>
    <w:rsid w:val="00792A3C"/>
    <w:rsid w:val="007C18DC"/>
    <w:rsid w:val="007C1F3F"/>
    <w:rsid w:val="007D747B"/>
    <w:rsid w:val="007E42B7"/>
    <w:rsid w:val="007F241D"/>
    <w:rsid w:val="007F439C"/>
    <w:rsid w:val="00847D78"/>
    <w:rsid w:val="0086098E"/>
    <w:rsid w:val="00862CDC"/>
    <w:rsid w:val="008929F6"/>
    <w:rsid w:val="008949B2"/>
    <w:rsid w:val="008B2525"/>
    <w:rsid w:val="008B3111"/>
    <w:rsid w:val="008C06FE"/>
    <w:rsid w:val="008E2ACE"/>
    <w:rsid w:val="00911BB4"/>
    <w:rsid w:val="009267D4"/>
    <w:rsid w:val="00936388"/>
    <w:rsid w:val="009538A3"/>
    <w:rsid w:val="00956CC2"/>
    <w:rsid w:val="00963477"/>
    <w:rsid w:val="0097263A"/>
    <w:rsid w:val="009763FD"/>
    <w:rsid w:val="009940DF"/>
    <w:rsid w:val="00995721"/>
    <w:rsid w:val="009A5B74"/>
    <w:rsid w:val="009C4951"/>
    <w:rsid w:val="009D4F16"/>
    <w:rsid w:val="009E05C2"/>
    <w:rsid w:val="009E6C28"/>
    <w:rsid w:val="009F1A8E"/>
    <w:rsid w:val="00A03328"/>
    <w:rsid w:val="00A06B86"/>
    <w:rsid w:val="00A0769F"/>
    <w:rsid w:val="00A259FD"/>
    <w:rsid w:val="00A40155"/>
    <w:rsid w:val="00A4095A"/>
    <w:rsid w:val="00A42C55"/>
    <w:rsid w:val="00A50C44"/>
    <w:rsid w:val="00A60132"/>
    <w:rsid w:val="00A732BB"/>
    <w:rsid w:val="00A95985"/>
    <w:rsid w:val="00AA207A"/>
    <w:rsid w:val="00AD40F2"/>
    <w:rsid w:val="00AE2FBF"/>
    <w:rsid w:val="00AE78BD"/>
    <w:rsid w:val="00AF0D3C"/>
    <w:rsid w:val="00B04220"/>
    <w:rsid w:val="00B070A9"/>
    <w:rsid w:val="00B12239"/>
    <w:rsid w:val="00B1642F"/>
    <w:rsid w:val="00B34393"/>
    <w:rsid w:val="00B35630"/>
    <w:rsid w:val="00B47C0C"/>
    <w:rsid w:val="00B739D1"/>
    <w:rsid w:val="00B85DD6"/>
    <w:rsid w:val="00B91B87"/>
    <w:rsid w:val="00B93003"/>
    <w:rsid w:val="00BA51CD"/>
    <w:rsid w:val="00BA6592"/>
    <w:rsid w:val="00BA7869"/>
    <w:rsid w:val="00BE1703"/>
    <w:rsid w:val="00BE410B"/>
    <w:rsid w:val="00BF26A2"/>
    <w:rsid w:val="00C0274E"/>
    <w:rsid w:val="00C15AE6"/>
    <w:rsid w:val="00C1652A"/>
    <w:rsid w:val="00C433A3"/>
    <w:rsid w:val="00C57CE1"/>
    <w:rsid w:val="00C649C5"/>
    <w:rsid w:val="00C847EB"/>
    <w:rsid w:val="00C85D67"/>
    <w:rsid w:val="00C87660"/>
    <w:rsid w:val="00CA538A"/>
    <w:rsid w:val="00CB35BE"/>
    <w:rsid w:val="00CB3EE2"/>
    <w:rsid w:val="00CB4D90"/>
    <w:rsid w:val="00CC2974"/>
    <w:rsid w:val="00CC46F2"/>
    <w:rsid w:val="00CD4CE4"/>
    <w:rsid w:val="00CD6423"/>
    <w:rsid w:val="00CE6263"/>
    <w:rsid w:val="00D41BBB"/>
    <w:rsid w:val="00D5517E"/>
    <w:rsid w:val="00D622D0"/>
    <w:rsid w:val="00D66CAD"/>
    <w:rsid w:val="00D811F9"/>
    <w:rsid w:val="00D87303"/>
    <w:rsid w:val="00DA0780"/>
    <w:rsid w:val="00DA4403"/>
    <w:rsid w:val="00DB0170"/>
    <w:rsid w:val="00DB7B31"/>
    <w:rsid w:val="00DD100D"/>
    <w:rsid w:val="00DD7C6C"/>
    <w:rsid w:val="00E0401D"/>
    <w:rsid w:val="00E214D2"/>
    <w:rsid w:val="00E27177"/>
    <w:rsid w:val="00E52722"/>
    <w:rsid w:val="00E83E60"/>
    <w:rsid w:val="00EA09F2"/>
    <w:rsid w:val="00EB0319"/>
    <w:rsid w:val="00EB47D4"/>
    <w:rsid w:val="00EC33B3"/>
    <w:rsid w:val="00ED0EF3"/>
    <w:rsid w:val="00F226CA"/>
    <w:rsid w:val="00F27ADB"/>
    <w:rsid w:val="00F31231"/>
    <w:rsid w:val="00F315DC"/>
    <w:rsid w:val="00F41E37"/>
    <w:rsid w:val="00F5007B"/>
    <w:rsid w:val="00F77DB1"/>
    <w:rsid w:val="00F842AC"/>
    <w:rsid w:val="00F97823"/>
    <w:rsid w:val="00FA0D8B"/>
    <w:rsid w:val="00FA7C60"/>
    <w:rsid w:val="00FC1A36"/>
    <w:rsid w:val="00FC2432"/>
    <w:rsid w:val="00FD1D7C"/>
    <w:rsid w:val="00FD3C79"/>
    <w:rsid w:val="00FD556C"/>
    <w:rsid w:val="00FF3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44B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F77DB1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77DB1"/>
    <w:rPr>
      <w:rFonts w:ascii="Cambria" w:hAnsi="Cambria" w:cs="Times New Roman"/>
      <w:b/>
      <w:bCs/>
      <w:color w:val="365F91"/>
      <w:sz w:val="28"/>
      <w:szCs w:val="28"/>
    </w:rPr>
  </w:style>
  <w:style w:type="paragraph" w:styleId="NoSpacing">
    <w:name w:val="No Spacing"/>
    <w:uiPriority w:val="99"/>
    <w:qFormat/>
    <w:rsid w:val="00F77DB1"/>
  </w:style>
  <w:style w:type="paragraph" w:styleId="ListParagraph">
    <w:name w:val="List Paragraph"/>
    <w:basedOn w:val="Normal"/>
    <w:uiPriority w:val="99"/>
    <w:qFormat/>
    <w:rsid w:val="00B12239"/>
    <w:pPr>
      <w:ind w:left="720"/>
      <w:contextualSpacing/>
    </w:pPr>
  </w:style>
  <w:style w:type="table" w:styleId="TableGrid">
    <w:name w:val="Table Grid"/>
    <w:basedOn w:val="TableNormal"/>
    <w:uiPriority w:val="99"/>
    <w:rsid w:val="00CD4CE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2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29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165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6551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655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65518"/>
    <w:rPr>
      <w:rFonts w:cs="Times New Roman"/>
    </w:rPr>
  </w:style>
  <w:style w:type="paragraph" w:customStyle="1" w:styleId="Default">
    <w:name w:val="Default"/>
    <w:uiPriority w:val="99"/>
    <w:rsid w:val="005E27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rsid w:val="009D4F16"/>
    <w:pPr>
      <w:tabs>
        <w:tab w:val="left" w:pos="709"/>
      </w:tabs>
      <w:suppressAutoHyphens/>
      <w:spacing w:line="276" w:lineRule="atLeast"/>
    </w:pPr>
    <w:rPr>
      <w:rFonts w:cs="Calibri"/>
      <w:lang w:eastAsia="en-US"/>
    </w:rPr>
  </w:style>
  <w:style w:type="character" w:customStyle="1" w:styleId="ParagraphStyle">
    <w:name w:val="Paragraph Style Знак"/>
    <w:link w:val="ParagraphStyle0"/>
    <w:uiPriority w:val="99"/>
    <w:locked/>
    <w:rsid w:val="003B76A3"/>
    <w:rPr>
      <w:rFonts w:ascii="Arial" w:hAnsi="Arial"/>
      <w:sz w:val="24"/>
      <w:lang w:val="ru-RU" w:eastAsia="ru-RU"/>
    </w:rPr>
  </w:style>
  <w:style w:type="paragraph" w:customStyle="1" w:styleId="ParagraphStyle0">
    <w:name w:val="Paragraph Style"/>
    <w:link w:val="ParagraphStyle"/>
    <w:uiPriority w:val="99"/>
    <w:rsid w:val="003B76A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23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9</Pages>
  <Words>2915</Words>
  <Characters>16622</Characters>
  <Application>Microsoft Office Outlook</Application>
  <DocSecurity>0</DocSecurity>
  <Lines>0</Lines>
  <Paragraphs>0</Paragraphs>
  <ScaleCrop>false</ScaleCrop>
  <Company>Kontora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Бабаева</cp:lastModifiedBy>
  <cp:revision>56</cp:revision>
  <cp:lastPrinted>2017-09-20T13:32:00Z</cp:lastPrinted>
  <dcterms:created xsi:type="dcterms:W3CDTF">2017-09-20T13:23:00Z</dcterms:created>
  <dcterms:modified xsi:type="dcterms:W3CDTF">2018-10-04T07:46:00Z</dcterms:modified>
</cp:coreProperties>
</file>