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F6" w:rsidRDefault="006B41F6" w:rsidP="006B41F6">
      <w:pPr>
        <w:pStyle w:val="a5"/>
        <w:tabs>
          <w:tab w:val="left" w:pos="360"/>
        </w:tabs>
        <w:autoSpaceDE/>
        <w:autoSpaceDN/>
        <w:ind w:firstLine="0"/>
        <w:jc w:val="center"/>
        <w:rPr>
          <w:b/>
          <w:i/>
          <w:sz w:val="28"/>
          <w:szCs w:val="28"/>
          <w:u w:val="single"/>
        </w:rPr>
      </w:pPr>
      <w:r w:rsidRPr="00EF7DDA">
        <w:rPr>
          <w:b/>
          <w:i/>
          <w:sz w:val="28"/>
          <w:szCs w:val="28"/>
          <w:u w:val="single"/>
        </w:rPr>
        <w:t>Обобщение</w:t>
      </w:r>
      <w:r>
        <w:rPr>
          <w:b/>
          <w:i/>
          <w:sz w:val="28"/>
          <w:szCs w:val="28"/>
          <w:u w:val="single"/>
        </w:rPr>
        <w:t xml:space="preserve"> и распространение </w:t>
      </w:r>
      <w:r w:rsidRPr="00EF7DDA">
        <w:rPr>
          <w:b/>
          <w:i/>
          <w:sz w:val="28"/>
          <w:szCs w:val="28"/>
          <w:u w:val="single"/>
        </w:rPr>
        <w:t xml:space="preserve"> актуального педагогического опыта учителей, самообразование.</w:t>
      </w:r>
    </w:p>
    <w:p w:rsidR="006B41F6" w:rsidRPr="00EC1451" w:rsidRDefault="006B41F6" w:rsidP="006B41F6">
      <w:pPr>
        <w:pStyle w:val="a5"/>
        <w:tabs>
          <w:tab w:val="left" w:pos="360"/>
        </w:tabs>
        <w:autoSpaceDE/>
        <w:autoSpaceDN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E777B7">
        <w:rPr>
          <w:iCs/>
          <w:sz w:val="28"/>
          <w:szCs w:val="28"/>
        </w:rPr>
        <w:t>Передовой педагогический опыт — это мастерство учите</w:t>
      </w:r>
      <w:r w:rsidRPr="00E777B7">
        <w:rPr>
          <w:iCs/>
          <w:sz w:val="28"/>
          <w:szCs w:val="28"/>
        </w:rPr>
        <w:softHyphen/>
        <w:t>ля, обеспечивающее высокое качество знаний, воз</w:t>
      </w:r>
      <w:r w:rsidRPr="00E777B7">
        <w:rPr>
          <w:iCs/>
          <w:sz w:val="28"/>
          <w:szCs w:val="28"/>
        </w:rPr>
        <w:softHyphen/>
        <w:t>можность всестороннего развития и высокий уровень воспи</w:t>
      </w:r>
      <w:r w:rsidRPr="00E777B7">
        <w:rPr>
          <w:iCs/>
          <w:sz w:val="28"/>
          <w:szCs w:val="28"/>
        </w:rPr>
        <w:softHyphen/>
        <w:t>танности</w:t>
      </w:r>
      <w:r w:rsidRPr="00AA1B01">
        <w:rPr>
          <w:iCs/>
          <w:sz w:val="28"/>
          <w:szCs w:val="28"/>
        </w:rPr>
        <w:t xml:space="preserve"> </w:t>
      </w:r>
      <w:r w:rsidRPr="00E777B7">
        <w:rPr>
          <w:iCs/>
          <w:sz w:val="28"/>
          <w:szCs w:val="28"/>
        </w:rPr>
        <w:t>учащихся.</w:t>
      </w:r>
      <w:r w:rsidRPr="00EC1451">
        <w:rPr>
          <w:sz w:val="28"/>
          <w:szCs w:val="28"/>
        </w:rPr>
        <w:t xml:space="preserve"> У каждого учителя определена индивидуальная тема по самообразованию, которая анализируется через участие педагогов в работе </w:t>
      </w:r>
      <w:r>
        <w:rPr>
          <w:sz w:val="28"/>
          <w:szCs w:val="28"/>
        </w:rPr>
        <w:t>научно-</w:t>
      </w:r>
      <w:r w:rsidRPr="00EC1451">
        <w:rPr>
          <w:sz w:val="28"/>
          <w:szCs w:val="28"/>
        </w:rPr>
        <w:t xml:space="preserve">методических объединений, педсоветов, семинаров, творческих отчетах. </w:t>
      </w:r>
      <w:r>
        <w:rPr>
          <w:sz w:val="28"/>
          <w:szCs w:val="28"/>
        </w:rPr>
        <w:t xml:space="preserve"> </w:t>
      </w:r>
    </w:p>
    <w:p w:rsidR="006B41F6" w:rsidRDefault="006B41F6" w:rsidP="006B41F6">
      <w:pPr>
        <w:pStyle w:val="a5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EC1451">
        <w:rPr>
          <w:sz w:val="28"/>
          <w:szCs w:val="28"/>
        </w:rPr>
        <w:t>едагог</w:t>
      </w:r>
      <w:r>
        <w:rPr>
          <w:sz w:val="28"/>
          <w:szCs w:val="28"/>
        </w:rPr>
        <w:t>и</w:t>
      </w:r>
      <w:r w:rsidRPr="00EC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лицея участвуют </w:t>
      </w:r>
      <w:r w:rsidRPr="00EC1451">
        <w:rPr>
          <w:sz w:val="28"/>
          <w:szCs w:val="28"/>
        </w:rPr>
        <w:t xml:space="preserve">в </w:t>
      </w:r>
      <w:r w:rsidRPr="00EC1451">
        <w:rPr>
          <w:b/>
          <w:sz w:val="28"/>
          <w:szCs w:val="28"/>
        </w:rPr>
        <w:t>распространении своего педагогического мастерства</w:t>
      </w:r>
      <w:r w:rsidRPr="00EC1451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интернет сайты для педагогов России: «Учительский портал», «Педсовет», «Социальная сеть работников образования», «</w:t>
      </w:r>
      <w:proofErr w:type="spellStart"/>
      <w:r>
        <w:rPr>
          <w:sz w:val="28"/>
          <w:szCs w:val="28"/>
        </w:rPr>
        <w:t>Завуч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нфо</w:t>
      </w:r>
      <w:proofErr w:type="spellEnd"/>
      <w:r>
        <w:rPr>
          <w:sz w:val="28"/>
          <w:szCs w:val="28"/>
        </w:rPr>
        <w:t xml:space="preserve">» и др. </w:t>
      </w:r>
    </w:p>
    <w:p w:rsidR="006B41F6" w:rsidRDefault="006B41F6" w:rsidP="006B41F6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A63F86">
        <w:rPr>
          <w:sz w:val="28"/>
          <w:szCs w:val="28"/>
        </w:rPr>
        <w:t xml:space="preserve">Высокий научно методический уровень учителей </w:t>
      </w:r>
      <w:r>
        <w:rPr>
          <w:sz w:val="28"/>
          <w:szCs w:val="28"/>
        </w:rPr>
        <w:t>лицея</w:t>
      </w:r>
      <w:r w:rsidRPr="00A63F86">
        <w:rPr>
          <w:sz w:val="28"/>
          <w:szCs w:val="28"/>
        </w:rPr>
        <w:t xml:space="preserve"> позволяет активно участвовать в </w:t>
      </w:r>
      <w:r w:rsidRPr="00D01036">
        <w:rPr>
          <w:b/>
          <w:color w:val="000000"/>
          <w:sz w:val="28"/>
          <w:szCs w:val="28"/>
        </w:rPr>
        <w:t>конкурсах профессионального мастерства.</w:t>
      </w:r>
      <w:r w:rsidRPr="00D01036">
        <w:rPr>
          <w:color w:val="000000"/>
          <w:sz w:val="28"/>
          <w:szCs w:val="28"/>
        </w:rPr>
        <w:t xml:space="preserve"> </w:t>
      </w:r>
    </w:p>
    <w:p w:rsidR="006B41F6" w:rsidRDefault="006B41F6" w:rsidP="006B41F6">
      <w:pPr>
        <w:pStyle w:val="a5"/>
        <w:tabs>
          <w:tab w:val="left" w:pos="36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 городском фестивале педагогического мастерства в феврале-марте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свой педагогический опыт представили учителя лицея. Организаторы фестиваля отметили высокий профессионализм и творческий подход к проведению открытых уроков и мастер-классов.</w:t>
      </w:r>
    </w:p>
    <w:p w:rsidR="006B41F6" w:rsidRDefault="006B41F6" w:rsidP="006B41F6">
      <w:pPr>
        <w:pStyle w:val="a5"/>
        <w:tabs>
          <w:tab w:val="left" w:pos="360"/>
        </w:tabs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2910"/>
        <w:gridCol w:w="3574"/>
      </w:tblGrid>
      <w:tr w:rsidR="006B41F6" w:rsidRPr="00FD2274" w:rsidTr="00B147C8">
        <w:tc>
          <w:tcPr>
            <w:tcW w:w="3086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 w:rsidRPr="00FD2274">
              <w:rPr>
                <w:b/>
              </w:rPr>
              <w:t>ФИО</w:t>
            </w:r>
          </w:p>
        </w:tc>
        <w:tc>
          <w:tcPr>
            <w:tcW w:w="2910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 w:rsidRPr="00FD2274">
              <w:rPr>
                <w:b/>
              </w:rPr>
              <w:t>Предмет</w:t>
            </w:r>
          </w:p>
        </w:tc>
        <w:tc>
          <w:tcPr>
            <w:tcW w:w="3574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 w:rsidRPr="00FD2274">
              <w:rPr>
                <w:b/>
              </w:rPr>
              <w:t>Тема урока/выступления</w:t>
            </w:r>
          </w:p>
        </w:tc>
      </w:tr>
      <w:tr w:rsidR="006B41F6" w:rsidRPr="00FD2274" w:rsidTr="00B147C8">
        <w:tc>
          <w:tcPr>
            <w:tcW w:w="3086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 w:rsidRPr="00FD2274">
              <w:rPr>
                <w:b/>
              </w:rPr>
              <w:t>Черноусова О.А.</w:t>
            </w:r>
          </w:p>
        </w:tc>
        <w:tc>
          <w:tcPr>
            <w:tcW w:w="2910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 w:rsidRPr="00FD2274">
              <w:t>английский язык</w:t>
            </w:r>
          </w:p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 w:rsidRPr="00FD2274">
              <w:t>4 класс</w:t>
            </w:r>
          </w:p>
        </w:tc>
        <w:tc>
          <w:tcPr>
            <w:tcW w:w="3574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 w:rsidRPr="00FD2274">
              <w:t>Поможет ли нам английский глагол «</w:t>
            </w:r>
            <w:r w:rsidRPr="00FD2274">
              <w:rPr>
                <w:lang w:val="en-US"/>
              </w:rPr>
              <w:t>to</w:t>
            </w:r>
            <w:r w:rsidRPr="00FD2274">
              <w:t xml:space="preserve"> </w:t>
            </w:r>
            <w:r w:rsidRPr="00FD2274">
              <w:rPr>
                <w:lang w:val="en-US"/>
              </w:rPr>
              <w:t>be</w:t>
            </w:r>
            <w:r w:rsidRPr="00FD2274">
              <w:t>» рассказать, где мы были?</w:t>
            </w:r>
          </w:p>
        </w:tc>
      </w:tr>
      <w:tr w:rsidR="006B41F6" w:rsidRPr="00FD2274" w:rsidTr="00B147C8">
        <w:tc>
          <w:tcPr>
            <w:tcW w:w="3086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proofErr w:type="spellStart"/>
            <w:r w:rsidRPr="00FD2274">
              <w:rPr>
                <w:b/>
              </w:rPr>
              <w:t>Петропавлова</w:t>
            </w:r>
            <w:proofErr w:type="spellEnd"/>
            <w:r w:rsidRPr="00FD2274">
              <w:rPr>
                <w:b/>
              </w:rPr>
              <w:t xml:space="preserve"> О.С.</w:t>
            </w:r>
          </w:p>
        </w:tc>
        <w:tc>
          <w:tcPr>
            <w:tcW w:w="2910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 w:rsidRPr="00FD2274">
              <w:t>основы безопасности жизнедеятельности</w:t>
            </w:r>
          </w:p>
        </w:tc>
        <w:tc>
          <w:tcPr>
            <w:tcW w:w="3574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с выпускниками </w:t>
            </w:r>
            <w:proofErr w:type="spellStart"/>
            <w:proofErr w:type="gramStart"/>
            <w:r>
              <w:t>общеобразо-вательных</w:t>
            </w:r>
            <w:proofErr w:type="spellEnd"/>
            <w:proofErr w:type="gramEnd"/>
            <w:r>
              <w:t xml:space="preserve"> организаций</w:t>
            </w:r>
          </w:p>
        </w:tc>
      </w:tr>
      <w:tr w:rsidR="006B41F6" w:rsidRPr="00FD2274" w:rsidTr="00B147C8">
        <w:tc>
          <w:tcPr>
            <w:tcW w:w="3086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>
              <w:rPr>
                <w:b/>
              </w:rPr>
              <w:t>Тараненко Е.М.</w:t>
            </w:r>
          </w:p>
        </w:tc>
        <w:tc>
          <w:tcPr>
            <w:tcW w:w="2910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начальные классы</w:t>
            </w:r>
          </w:p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1 класс</w:t>
            </w:r>
          </w:p>
        </w:tc>
        <w:tc>
          <w:tcPr>
            <w:tcW w:w="3574" w:type="dxa"/>
          </w:tcPr>
          <w:p w:rsidR="006B41F6" w:rsidRPr="00FD2274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Какие растения весной торопятся (окружающий мир)</w:t>
            </w:r>
          </w:p>
        </w:tc>
      </w:tr>
      <w:tr w:rsidR="006B41F6" w:rsidRPr="00FD2274" w:rsidTr="00B147C8">
        <w:tc>
          <w:tcPr>
            <w:tcW w:w="3086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>
              <w:rPr>
                <w:b/>
              </w:rPr>
              <w:t>Селезнева Е.В.</w:t>
            </w:r>
          </w:p>
        </w:tc>
        <w:tc>
          <w:tcPr>
            <w:tcW w:w="2910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биология</w:t>
            </w:r>
          </w:p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5 класс</w:t>
            </w:r>
          </w:p>
        </w:tc>
        <w:tc>
          <w:tcPr>
            <w:tcW w:w="3574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Проектные уроки как средство формирования универсальных учебных действий на уроках биологии</w:t>
            </w:r>
          </w:p>
        </w:tc>
      </w:tr>
      <w:tr w:rsidR="006B41F6" w:rsidRPr="00FD2274" w:rsidTr="00B147C8">
        <w:tc>
          <w:tcPr>
            <w:tcW w:w="3086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  <w:rPr>
                <w:b/>
              </w:rPr>
            </w:pPr>
            <w:r>
              <w:rPr>
                <w:b/>
              </w:rPr>
              <w:t>Краснов Д.Е.</w:t>
            </w:r>
          </w:p>
        </w:tc>
        <w:tc>
          <w:tcPr>
            <w:tcW w:w="2910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информатика</w:t>
            </w:r>
          </w:p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9 класс</w:t>
            </w:r>
          </w:p>
        </w:tc>
        <w:tc>
          <w:tcPr>
            <w:tcW w:w="3574" w:type="dxa"/>
          </w:tcPr>
          <w:p w:rsidR="006B41F6" w:rsidRDefault="006B41F6" w:rsidP="00B147C8">
            <w:pPr>
              <w:pStyle w:val="a5"/>
              <w:tabs>
                <w:tab w:val="left" w:pos="360"/>
              </w:tabs>
              <w:spacing w:line="240" w:lineRule="atLeast"/>
              <w:ind w:firstLine="0"/>
            </w:pPr>
            <w:r>
              <w:t>Таблицы и их применение</w:t>
            </w:r>
          </w:p>
        </w:tc>
      </w:tr>
    </w:tbl>
    <w:p w:rsidR="006B41F6" w:rsidRDefault="006B41F6" w:rsidP="006B41F6">
      <w:pPr>
        <w:pStyle w:val="a3"/>
        <w:jc w:val="both"/>
        <w:rPr>
          <w:sz w:val="28"/>
          <w:szCs w:val="28"/>
        </w:rPr>
      </w:pPr>
      <w:r w:rsidRPr="00594E1D">
        <w:rPr>
          <w:b/>
          <w:sz w:val="28"/>
          <w:szCs w:val="28"/>
        </w:rPr>
        <w:t>Зотова Л.</w:t>
      </w:r>
      <w:r w:rsidRPr="00A7674A">
        <w:rPr>
          <w:b/>
          <w:sz w:val="28"/>
          <w:szCs w:val="28"/>
        </w:rPr>
        <w:t>Н (учитель начальных классов</w:t>
      </w:r>
      <w:r>
        <w:rPr>
          <w:sz w:val="28"/>
          <w:szCs w:val="28"/>
        </w:rPr>
        <w:t>) стала победителем конкурса на приз детских симпатий «Признание 2015» среди образовательных учреждений Октябрьского района г. Саратова.</w:t>
      </w:r>
    </w:p>
    <w:p w:rsidR="006B41F6" w:rsidRDefault="006B41F6" w:rsidP="006B41F6">
      <w:pPr>
        <w:pStyle w:val="a3"/>
        <w:jc w:val="both"/>
        <w:rPr>
          <w:rStyle w:val="a4"/>
          <w:b w:val="0"/>
          <w:sz w:val="28"/>
          <w:szCs w:val="28"/>
        </w:rPr>
      </w:pPr>
      <w:r w:rsidRPr="006418D5">
        <w:rPr>
          <w:rStyle w:val="a4"/>
          <w:sz w:val="28"/>
          <w:szCs w:val="28"/>
        </w:rPr>
        <w:t>Краснов Д.Е.</w:t>
      </w:r>
      <w:r>
        <w:rPr>
          <w:rStyle w:val="a4"/>
          <w:sz w:val="28"/>
          <w:szCs w:val="28"/>
        </w:rPr>
        <w:t xml:space="preserve"> (учитель информатики)</w:t>
      </w:r>
      <w:r>
        <w:rPr>
          <w:rStyle w:val="a4"/>
          <w:b w:val="0"/>
          <w:sz w:val="28"/>
          <w:szCs w:val="28"/>
        </w:rPr>
        <w:t xml:space="preserve"> принял участие в областном конкурсе программ </w:t>
      </w:r>
      <w:proofErr w:type="spellStart"/>
      <w:r>
        <w:rPr>
          <w:rStyle w:val="a4"/>
          <w:b w:val="0"/>
          <w:sz w:val="28"/>
          <w:szCs w:val="28"/>
        </w:rPr>
        <w:t>предпрофильной</w:t>
      </w:r>
      <w:proofErr w:type="spellEnd"/>
      <w:r>
        <w:rPr>
          <w:rStyle w:val="a4"/>
          <w:b w:val="0"/>
          <w:sz w:val="28"/>
          <w:szCs w:val="28"/>
        </w:rPr>
        <w:t xml:space="preserve"> подготовки и профильного обучения на базе СОИРО.</w:t>
      </w:r>
    </w:p>
    <w:p w:rsidR="006B41F6" w:rsidRDefault="006B41F6" w:rsidP="006B41F6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  <w:sz w:val="28"/>
          <w:szCs w:val="28"/>
        </w:rPr>
      </w:pPr>
      <w:proofErr w:type="spellStart"/>
      <w:r w:rsidRPr="00DA6910">
        <w:rPr>
          <w:rStyle w:val="a4"/>
          <w:sz w:val="28"/>
          <w:szCs w:val="28"/>
        </w:rPr>
        <w:t>Янкова</w:t>
      </w:r>
      <w:proofErr w:type="spellEnd"/>
      <w:r w:rsidRPr="00DA6910">
        <w:rPr>
          <w:rStyle w:val="a4"/>
          <w:sz w:val="28"/>
          <w:szCs w:val="28"/>
        </w:rPr>
        <w:t xml:space="preserve"> И.В.</w:t>
      </w:r>
      <w:r>
        <w:rPr>
          <w:rStyle w:val="a4"/>
          <w:sz w:val="28"/>
          <w:szCs w:val="28"/>
        </w:rPr>
        <w:t xml:space="preserve">(учитель начальных классов) </w:t>
      </w:r>
      <w:r>
        <w:rPr>
          <w:rStyle w:val="a4"/>
          <w:b w:val="0"/>
          <w:sz w:val="28"/>
          <w:szCs w:val="28"/>
        </w:rPr>
        <w:t>направила материал для участия в конкурсе «Лучший урок по предмету « Основы религиозных культур и светской этики» в ГАУ ДПО «Саратовский областной институт развития образования».</w:t>
      </w:r>
    </w:p>
    <w:p w:rsidR="006B41F6" w:rsidRDefault="006B41F6" w:rsidP="006B41F6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  <w:sz w:val="28"/>
          <w:szCs w:val="28"/>
        </w:rPr>
      </w:pPr>
      <w:r w:rsidRPr="00B52E70">
        <w:rPr>
          <w:rStyle w:val="a4"/>
          <w:sz w:val="28"/>
          <w:szCs w:val="28"/>
        </w:rPr>
        <w:lastRenderedPageBreak/>
        <w:t>Сухопарова О.Б. (учитель русского языка и литературы)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стала участником межрегионального конкурса «Мастер-класс учителей русского языка», прошедший в мае-июне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a4"/>
            <w:b w:val="0"/>
            <w:sz w:val="28"/>
            <w:szCs w:val="28"/>
          </w:rPr>
          <w:t>2016 г</w:t>
        </w:r>
      </w:smartTag>
      <w:r>
        <w:rPr>
          <w:rStyle w:val="a4"/>
          <w:b w:val="0"/>
          <w:sz w:val="28"/>
          <w:szCs w:val="28"/>
        </w:rPr>
        <w:t>.</w:t>
      </w:r>
    </w:p>
    <w:p w:rsidR="006B41F6" w:rsidRDefault="006B41F6" w:rsidP="006B41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Колешко</w:t>
      </w:r>
      <w:proofErr w:type="spellEnd"/>
      <w:r>
        <w:rPr>
          <w:b/>
          <w:sz w:val="28"/>
          <w:szCs w:val="28"/>
        </w:rPr>
        <w:t xml:space="preserve"> Е.Н. </w:t>
      </w:r>
      <w:r w:rsidRPr="00714518">
        <w:rPr>
          <w:sz w:val="28"/>
          <w:szCs w:val="28"/>
        </w:rPr>
        <w:t>участвовала в реги</w:t>
      </w:r>
      <w:r>
        <w:rPr>
          <w:sz w:val="28"/>
          <w:szCs w:val="28"/>
        </w:rPr>
        <w:t>ональном конкурсе «Олимпиада начинается в школе».</w:t>
      </w:r>
    </w:p>
    <w:p w:rsidR="006B41F6" w:rsidRPr="00B52E70" w:rsidRDefault="006B41F6" w:rsidP="006B41F6">
      <w:pPr>
        <w:jc w:val="both"/>
        <w:rPr>
          <w:b/>
          <w:sz w:val="28"/>
          <w:szCs w:val="28"/>
        </w:rPr>
      </w:pPr>
      <w:proofErr w:type="spellStart"/>
      <w:r w:rsidRPr="00947F21">
        <w:rPr>
          <w:b/>
          <w:sz w:val="28"/>
          <w:szCs w:val="28"/>
        </w:rPr>
        <w:t>Петропавлова</w:t>
      </w:r>
      <w:proofErr w:type="spellEnd"/>
      <w:r w:rsidRPr="00947F21">
        <w:rPr>
          <w:b/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провела открытый урок на базе Городской службы спасения, посвященный 25-летию деятельности МЧС России.</w:t>
      </w:r>
    </w:p>
    <w:p w:rsidR="006B41F6" w:rsidRDefault="006B41F6" w:rsidP="006B41F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0159">
        <w:rPr>
          <w:rStyle w:val="a4"/>
          <w:b w:val="0"/>
          <w:sz w:val="28"/>
          <w:szCs w:val="28"/>
        </w:rPr>
        <w:t xml:space="preserve">Педагогические работники лицея активно принимают участие </w:t>
      </w:r>
      <w:r w:rsidRPr="00B46990">
        <w:rPr>
          <w:rStyle w:val="a4"/>
          <w:i/>
          <w:sz w:val="28"/>
          <w:szCs w:val="28"/>
          <w:u w:val="single"/>
        </w:rPr>
        <w:t>в дистанционных  конкурсах педагогического мастерства,</w:t>
      </w:r>
      <w:r w:rsidRPr="00E60159">
        <w:rPr>
          <w:rStyle w:val="a4"/>
          <w:b w:val="0"/>
          <w:sz w:val="28"/>
          <w:szCs w:val="28"/>
        </w:rPr>
        <w:t xml:space="preserve"> которые проводятся с целью </w:t>
      </w:r>
      <w:r w:rsidRPr="00E60159">
        <w:rPr>
          <w:sz w:val="28"/>
          <w:szCs w:val="28"/>
        </w:rPr>
        <w:t xml:space="preserve">распространение педагогического опыта, выявления способностей педагога к саморазвитию и самореализации, поддержки использования информационно-коммуникационных технологий в профессиональной деятельности, выявления творческих личностей. Участие в таких конкурсах </w:t>
      </w:r>
      <w:r>
        <w:rPr>
          <w:sz w:val="28"/>
          <w:szCs w:val="28"/>
        </w:rPr>
        <w:t>способствует</w:t>
      </w:r>
      <w:r w:rsidRPr="00E60159">
        <w:rPr>
          <w:sz w:val="28"/>
          <w:szCs w:val="28"/>
        </w:rPr>
        <w:t xml:space="preserve"> формированию информационной культуры педагогических работников, повышению их профессионального уров</w:t>
      </w:r>
      <w:r>
        <w:rPr>
          <w:sz w:val="28"/>
          <w:szCs w:val="28"/>
        </w:rPr>
        <w:t>ня и педагогического мастерства,</w:t>
      </w:r>
      <w:r w:rsidRPr="00E60159">
        <w:rPr>
          <w:sz w:val="28"/>
          <w:szCs w:val="28"/>
        </w:rPr>
        <w:t xml:space="preserve"> эффективности образовательного процесса за счет сочетания традиционных и компьютерных методов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767"/>
        <w:gridCol w:w="4120"/>
        <w:gridCol w:w="1823"/>
      </w:tblGrid>
      <w:tr w:rsidR="006B41F6" w:rsidRPr="003513D8" w:rsidTr="00B147C8">
        <w:tc>
          <w:tcPr>
            <w:tcW w:w="1860" w:type="dxa"/>
          </w:tcPr>
          <w:p w:rsidR="006B41F6" w:rsidRPr="003513D8" w:rsidRDefault="006B41F6" w:rsidP="00B147C8">
            <w:pPr>
              <w:pStyle w:val="a3"/>
              <w:jc w:val="both"/>
              <w:rPr>
                <w:b/>
              </w:rPr>
            </w:pPr>
            <w:r w:rsidRPr="003513D8">
              <w:rPr>
                <w:b/>
              </w:rPr>
              <w:t>Научно-методическое объединение</w:t>
            </w:r>
          </w:p>
        </w:tc>
        <w:tc>
          <w:tcPr>
            <w:tcW w:w="1767" w:type="dxa"/>
          </w:tcPr>
          <w:p w:rsidR="006B41F6" w:rsidRPr="003513D8" w:rsidRDefault="006B41F6" w:rsidP="00B147C8">
            <w:pPr>
              <w:spacing w:line="240" w:lineRule="atLeast"/>
              <w:jc w:val="both"/>
              <w:rPr>
                <w:b/>
              </w:rPr>
            </w:pPr>
            <w:r w:rsidRPr="003513D8">
              <w:rPr>
                <w:b/>
              </w:rPr>
              <w:t>ФИО учителя</w:t>
            </w:r>
          </w:p>
        </w:tc>
        <w:tc>
          <w:tcPr>
            <w:tcW w:w="4120" w:type="dxa"/>
          </w:tcPr>
          <w:p w:rsidR="006B41F6" w:rsidRPr="003513D8" w:rsidRDefault="006B41F6" w:rsidP="00B147C8">
            <w:pPr>
              <w:spacing w:line="240" w:lineRule="atLeast"/>
              <w:jc w:val="both"/>
              <w:rPr>
                <w:b/>
              </w:rPr>
            </w:pPr>
            <w:r w:rsidRPr="003513D8">
              <w:rPr>
                <w:b/>
              </w:rPr>
              <w:t>Название конкурса</w:t>
            </w:r>
          </w:p>
        </w:tc>
        <w:tc>
          <w:tcPr>
            <w:tcW w:w="1823" w:type="dxa"/>
          </w:tcPr>
          <w:p w:rsidR="006B41F6" w:rsidRPr="003513D8" w:rsidRDefault="006B41F6" w:rsidP="00B147C8">
            <w:pPr>
              <w:pStyle w:val="a3"/>
              <w:jc w:val="both"/>
              <w:rPr>
                <w:b/>
              </w:rPr>
            </w:pPr>
            <w:r w:rsidRPr="003513D8">
              <w:rPr>
                <w:b/>
              </w:rPr>
              <w:t xml:space="preserve">Результат </w:t>
            </w:r>
          </w:p>
        </w:tc>
      </w:tr>
      <w:tr w:rsidR="006B41F6" w:rsidRPr="00E60159" w:rsidTr="00B147C8">
        <w:tc>
          <w:tcPr>
            <w:tcW w:w="1860" w:type="dxa"/>
            <w:vMerge w:val="restart"/>
          </w:tcPr>
          <w:p w:rsidR="006B41F6" w:rsidRPr="00E60159" w:rsidRDefault="006B41F6" w:rsidP="00B147C8">
            <w:pPr>
              <w:spacing w:line="240" w:lineRule="atLeast"/>
            </w:pPr>
            <w:r w:rsidRPr="00E60159">
              <w:t>Начальные классы</w:t>
            </w:r>
          </w:p>
        </w:tc>
        <w:tc>
          <w:tcPr>
            <w:tcW w:w="1767" w:type="dxa"/>
            <w:vMerge w:val="restart"/>
          </w:tcPr>
          <w:p w:rsidR="006B41F6" w:rsidRPr="00E60159" w:rsidRDefault="006B41F6" w:rsidP="00B147C8">
            <w:pPr>
              <w:pStyle w:val="a3"/>
              <w:jc w:val="both"/>
            </w:pPr>
            <w:r>
              <w:t>Зотова Л.Н.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 xml:space="preserve">Всероссийский конкурс для педагогов 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Диплом             3 степени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/>
          </w:tcPr>
          <w:p w:rsidR="006B41F6" w:rsidRDefault="006B41F6" w:rsidP="00B147C8">
            <w:pPr>
              <w:pStyle w:val="a3"/>
              <w:jc w:val="both"/>
            </w:pP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педагогический конкурс «Творческий учитель»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Диплом участия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proofErr w:type="spellStart"/>
            <w:r>
              <w:t>Янкова</w:t>
            </w:r>
            <w:proofErr w:type="spellEnd"/>
            <w:r>
              <w:t xml:space="preserve"> И.В.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дистанционный конкурс для детей и педагогов «Золотая рыбка» Номинация «Методические разработки»</w:t>
            </w:r>
          </w:p>
        </w:tc>
        <w:tc>
          <w:tcPr>
            <w:tcW w:w="1823" w:type="dxa"/>
          </w:tcPr>
          <w:p w:rsidR="006B41F6" w:rsidRDefault="006B41F6" w:rsidP="00B147C8">
            <w:pPr>
              <w:pStyle w:val="a3"/>
              <w:jc w:val="both"/>
            </w:pPr>
            <w:r>
              <w:t>Диплом</w:t>
            </w:r>
          </w:p>
          <w:p w:rsidR="006B41F6" w:rsidRPr="00E60159" w:rsidRDefault="006B41F6" w:rsidP="00B147C8">
            <w:pPr>
              <w:pStyle w:val="a3"/>
              <w:jc w:val="both"/>
            </w:pPr>
            <w:r>
              <w:t xml:space="preserve"> 1 степени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Зотова М.В.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педагогический конкурс «Творческий учитель»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Диплом участия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Тараненко Е.М.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конкурс «Требования ФГОС к системе начального общего образования»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proofErr w:type="spellStart"/>
            <w:r>
              <w:t>Игнашова</w:t>
            </w:r>
            <w:proofErr w:type="spellEnd"/>
            <w:r>
              <w:t xml:space="preserve"> Е.М.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2 место</w:t>
            </w:r>
          </w:p>
        </w:tc>
      </w:tr>
      <w:tr w:rsidR="006B41F6" w:rsidRPr="00E60159" w:rsidTr="00B147C8">
        <w:tc>
          <w:tcPr>
            <w:tcW w:w="1860" w:type="dxa"/>
          </w:tcPr>
          <w:p w:rsidR="006B41F6" w:rsidRPr="00E60159" w:rsidRDefault="006B41F6" w:rsidP="00B147C8">
            <w:pPr>
              <w:spacing w:line="240" w:lineRule="atLeast"/>
            </w:pPr>
            <w:r w:rsidRPr="00E60159">
              <w:t>Английский язык</w:t>
            </w: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proofErr w:type="spellStart"/>
            <w:r>
              <w:t>Гурджиева</w:t>
            </w:r>
            <w:proofErr w:type="spellEnd"/>
            <w:r>
              <w:t xml:space="preserve"> О.Г.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конкурс «</w:t>
            </w:r>
            <w:proofErr w:type="spellStart"/>
            <w:proofErr w:type="gramStart"/>
            <w:r>
              <w:t>ИКТ-компетенции</w:t>
            </w:r>
            <w:proofErr w:type="spellEnd"/>
            <w:proofErr w:type="gramEnd"/>
            <w:r>
              <w:t xml:space="preserve"> педагогических работников в условиях реализации ФГОС»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</w:t>
            </w:r>
          </w:p>
        </w:tc>
      </w:tr>
      <w:tr w:rsidR="006B41F6" w:rsidRPr="00E60159" w:rsidTr="00B147C8">
        <w:tc>
          <w:tcPr>
            <w:tcW w:w="1860" w:type="dxa"/>
            <w:vMerge w:val="restart"/>
          </w:tcPr>
          <w:p w:rsidR="006B41F6" w:rsidRPr="00E60159" w:rsidRDefault="006B41F6" w:rsidP="00B147C8">
            <w:pPr>
              <w:spacing w:line="240" w:lineRule="atLeast"/>
            </w:pPr>
            <w:r w:rsidRPr="00E60159">
              <w:t>Математика, физика, информатика</w:t>
            </w: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proofErr w:type="spellStart"/>
            <w:r>
              <w:t>Баландина</w:t>
            </w:r>
            <w:proofErr w:type="spellEnd"/>
            <w:r>
              <w:t xml:space="preserve"> И.С.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Всероссийский дистанционный конкурс педагогического мастерства «ПРОФТЕСТ – 2015»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 в номинации «Учитель математики»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 w:val="restart"/>
          </w:tcPr>
          <w:p w:rsidR="006B41F6" w:rsidRDefault="006B41F6" w:rsidP="00B147C8">
            <w:pPr>
              <w:pStyle w:val="a3"/>
              <w:jc w:val="both"/>
            </w:pPr>
            <w:r>
              <w:t>Болдырева Т.В.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Всероссийский дистанционный конкурс педагогического мастерства «ПРОФТЕСТ – 2015»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 в номинации «Учитель математики»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/>
          </w:tcPr>
          <w:p w:rsidR="006B41F6" w:rsidRDefault="006B41F6" w:rsidP="00B147C8">
            <w:pPr>
              <w:pStyle w:val="a3"/>
              <w:jc w:val="both"/>
            </w:pP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 xml:space="preserve">1 Всероссийский творческий конкурс «Лучшая презентация к уроку » - </w:t>
            </w:r>
            <w:r>
              <w:lastRenderedPageBreak/>
              <w:t>2016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lastRenderedPageBreak/>
              <w:t>1 место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Воеводина О.А.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конкурс профессионального мастерства «Творческая лаборатория современного педагога»</w:t>
            </w:r>
          </w:p>
        </w:tc>
        <w:tc>
          <w:tcPr>
            <w:tcW w:w="1823" w:type="dxa"/>
          </w:tcPr>
          <w:p w:rsidR="006B41F6" w:rsidRDefault="006B41F6" w:rsidP="00B147C8">
            <w:pPr>
              <w:pStyle w:val="a3"/>
              <w:jc w:val="both"/>
            </w:pPr>
            <w:r>
              <w:t xml:space="preserve">Диплом </w:t>
            </w:r>
          </w:p>
          <w:p w:rsidR="006B41F6" w:rsidRPr="00E60159" w:rsidRDefault="006B41F6" w:rsidP="00B147C8">
            <w:pPr>
              <w:pStyle w:val="a3"/>
              <w:jc w:val="both"/>
            </w:pPr>
            <w:r>
              <w:t>1 степени</w:t>
            </w:r>
          </w:p>
        </w:tc>
      </w:tr>
      <w:tr w:rsidR="006B41F6" w:rsidRPr="00E60159" w:rsidTr="00B147C8">
        <w:tc>
          <w:tcPr>
            <w:tcW w:w="1860" w:type="dxa"/>
            <w:vMerge w:val="restart"/>
          </w:tcPr>
          <w:p w:rsidR="006B41F6" w:rsidRPr="00E60159" w:rsidRDefault="006B41F6" w:rsidP="00B147C8">
            <w:pPr>
              <w:spacing w:line="240" w:lineRule="atLeast"/>
            </w:pPr>
            <w:r w:rsidRPr="00E60159">
              <w:t>Русский язык и литература</w:t>
            </w: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Алексеева Г.Ю.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Всероссийский дистанционный конкурс педагогического мастерства «ПРОФТЕСТ – 2015»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 в номинации «Учитель русского языка и литературы»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Сухопарова О.Б.</w:t>
            </w:r>
          </w:p>
        </w:tc>
        <w:tc>
          <w:tcPr>
            <w:tcW w:w="4120" w:type="dxa"/>
          </w:tcPr>
          <w:p w:rsidR="006B41F6" w:rsidRDefault="006B41F6" w:rsidP="00B147C8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</w:t>
            </w:r>
          </w:p>
          <w:p w:rsidR="006B41F6" w:rsidRPr="00E60159" w:rsidRDefault="006B41F6" w:rsidP="00B147C8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Блиц-олимпиада «Методическая работа в школе в условиях введения ФГОС»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spacing w:line="240" w:lineRule="atLeast"/>
            </w:pPr>
            <w:r>
              <w:t>Ваничкина М.А.</w:t>
            </w:r>
          </w:p>
        </w:tc>
        <w:tc>
          <w:tcPr>
            <w:tcW w:w="4120" w:type="dxa"/>
          </w:tcPr>
          <w:p w:rsidR="006B41F6" w:rsidRDefault="006B41F6" w:rsidP="00B147C8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</w:t>
            </w:r>
          </w:p>
          <w:p w:rsidR="006B41F6" w:rsidRPr="00E60159" w:rsidRDefault="006B41F6" w:rsidP="00B147C8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Блиц-олимпиада «Культура речи педагога, как фактор развития речевой коммуникации детей»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Кирсанова М.А.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Всероссийский дистанционный конкурс педагогического мастерства «ПРОФТЕСТ – 2015»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1 место</w:t>
            </w:r>
          </w:p>
        </w:tc>
      </w:tr>
      <w:tr w:rsidR="006B41F6" w:rsidRPr="00E60159" w:rsidTr="00B147C8">
        <w:tc>
          <w:tcPr>
            <w:tcW w:w="1860" w:type="dxa"/>
            <w:vMerge w:val="restart"/>
          </w:tcPr>
          <w:p w:rsidR="006B41F6" w:rsidRPr="00E60159" w:rsidRDefault="006B41F6" w:rsidP="00B147C8">
            <w:pPr>
              <w:spacing w:line="240" w:lineRule="atLeast"/>
            </w:pPr>
            <w:r w:rsidRPr="00E60159">
              <w:t>Физическое воспитание, ОБЖ</w:t>
            </w:r>
          </w:p>
        </w:tc>
        <w:tc>
          <w:tcPr>
            <w:tcW w:w="1767" w:type="dxa"/>
            <w:vMerge w:val="restart"/>
          </w:tcPr>
          <w:p w:rsidR="006B41F6" w:rsidRPr="00E60159" w:rsidRDefault="006B41F6" w:rsidP="00B147C8">
            <w:pPr>
              <w:pStyle w:val="a3"/>
              <w:jc w:val="both"/>
            </w:pPr>
            <w:r>
              <w:t>Царева С.О.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Межрегиональный конкурс проектов «Я познаю мир» Номинация «Педагогический проект»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Сертификат участия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/>
          </w:tcPr>
          <w:p w:rsidR="006B41F6" w:rsidRDefault="006B41F6" w:rsidP="00B147C8">
            <w:pPr>
              <w:pStyle w:val="a3"/>
              <w:jc w:val="both"/>
            </w:pPr>
          </w:p>
        </w:tc>
        <w:tc>
          <w:tcPr>
            <w:tcW w:w="4120" w:type="dxa"/>
          </w:tcPr>
          <w:p w:rsidR="006B41F6" w:rsidRDefault="006B41F6" w:rsidP="00B147C8">
            <w:pPr>
              <w:pStyle w:val="a3"/>
              <w:jc w:val="both"/>
            </w:pPr>
            <w:r>
              <w:t>Общероссийский конкурс ИМЦ «Алые паруса» «Лучшая методическая разработка»</w:t>
            </w:r>
          </w:p>
        </w:tc>
        <w:tc>
          <w:tcPr>
            <w:tcW w:w="1823" w:type="dxa"/>
          </w:tcPr>
          <w:p w:rsidR="006B41F6" w:rsidRDefault="006B41F6" w:rsidP="00B147C8">
            <w:pPr>
              <w:pStyle w:val="a3"/>
              <w:jc w:val="both"/>
            </w:pPr>
            <w:r>
              <w:t xml:space="preserve">Диплом </w:t>
            </w:r>
          </w:p>
          <w:p w:rsidR="006B41F6" w:rsidRPr="00E60159" w:rsidRDefault="006B41F6" w:rsidP="00B147C8">
            <w:pPr>
              <w:pStyle w:val="a3"/>
              <w:jc w:val="both"/>
            </w:pPr>
            <w:r>
              <w:t>3 степени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 w:val="restart"/>
          </w:tcPr>
          <w:p w:rsidR="006B41F6" w:rsidRPr="00E60159" w:rsidRDefault="006B41F6" w:rsidP="00B147C8">
            <w:pPr>
              <w:pStyle w:val="a3"/>
              <w:jc w:val="both"/>
            </w:pPr>
            <w:proofErr w:type="spellStart"/>
            <w:r>
              <w:t>Петропавлова</w:t>
            </w:r>
            <w:proofErr w:type="spellEnd"/>
            <w:r>
              <w:t xml:space="preserve"> О.С.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Межрегиональный конкурс проектов «Я познаю мир» Номинация «Педагогический проект»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Сертификат участия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/>
          </w:tcPr>
          <w:p w:rsidR="006B41F6" w:rsidRDefault="006B41F6" w:rsidP="00B147C8">
            <w:pPr>
              <w:pStyle w:val="a3"/>
              <w:jc w:val="both"/>
            </w:pPr>
          </w:p>
        </w:tc>
        <w:tc>
          <w:tcPr>
            <w:tcW w:w="4120" w:type="dxa"/>
          </w:tcPr>
          <w:p w:rsidR="006B41F6" w:rsidRDefault="006B41F6" w:rsidP="00B147C8">
            <w:pPr>
              <w:pStyle w:val="a3"/>
              <w:jc w:val="both"/>
            </w:pPr>
            <w:r>
              <w:t>Всероссийский дистанционный конкурс «Лучший педагогический проект» Работа «Жить или курить… - выбирайте сами»</w:t>
            </w:r>
          </w:p>
        </w:tc>
        <w:tc>
          <w:tcPr>
            <w:tcW w:w="1823" w:type="dxa"/>
          </w:tcPr>
          <w:p w:rsidR="006B41F6" w:rsidRDefault="006B41F6" w:rsidP="00B147C8">
            <w:pPr>
              <w:pStyle w:val="a3"/>
              <w:jc w:val="both"/>
            </w:pPr>
            <w:r>
              <w:t>1 место</w:t>
            </w:r>
          </w:p>
        </w:tc>
      </w:tr>
      <w:tr w:rsidR="006B41F6" w:rsidRPr="00E60159" w:rsidTr="00B147C8">
        <w:tc>
          <w:tcPr>
            <w:tcW w:w="1860" w:type="dxa"/>
            <w:vMerge w:val="restart"/>
          </w:tcPr>
          <w:p w:rsidR="006B41F6" w:rsidRPr="00E60159" w:rsidRDefault="006B41F6" w:rsidP="00B147C8">
            <w:pPr>
              <w:spacing w:line="240" w:lineRule="atLeast"/>
            </w:pPr>
            <w:r w:rsidRPr="00E60159">
              <w:t xml:space="preserve">Музыка, технология, </w:t>
            </w:r>
            <w:proofErr w:type="gramStart"/>
            <w:r w:rsidRPr="00E60159">
              <w:t>ИЗО</w:t>
            </w:r>
            <w:proofErr w:type="gramEnd"/>
          </w:p>
        </w:tc>
        <w:tc>
          <w:tcPr>
            <w:tcW w:w="1767" w:type="dxa"/>
            <w:vMerge w:val="restart"/>
          </w:tcPr>
          <w:p w:rsidR="006B41F6" w:rsidRPr="00E60159" w:rsidRDefault="006B41F6" w:rsidP="00B147C8">
            <w:pPr>
              <w:pStyle w:val="a3"/>
              <w:jc w:val="both"/>
            </w:pPr>
            <w:r>
              <w:t>Орлова С.Г.</w:t>
            </w:r>
          </w:p>
        </w:tc>
        <w:tc>
          <w:tcPr>
            <w:tcW w:w="4120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». Бли</w:t>
            </w:r>
            <w:proofErr w:type="gramStart"/>
            <w:r>
              <w:t>ц-</w:t>
            </w:r>
            <w:proofErr w:type="gramEnd"/>
            <w:r>
              <w:t xml:space="preserve"> олимпиада «Эстетическое воспитание как система»</w:t>
            </w:r>
          </w:p>
        </w:tc>
        <w:tc>
          <w:tcPr>
            <w:tcW w:w="1823" w:type="dxa"/>
          </w:tcPr>
          <w:p w:rsidR="006B41F6" w:rsidRPr="00E60159" w:rsidRDefault="006B41F6" w:rsidP="00B147C8">
            <w:pPr>
              <w:pStyle w:val="a3"/>
              <w:jc w:val="both"/>
            </w:pPr>
            <w:r>
              <w:t>3 место</w:t>
            </w:r>
          </w:p>
        </w:tc>
      </w:tr>
      <w:tr w:rsidR="006B41F6" w:rsidRPr="00E60159" w:rsidTr="00B147C8">
        <w:tc>
          <w:tcPr>
            <w:tcW w:w="1860" w:type="dxa"/>
            <w:vMerge/>
          </w:tcPr>
          <w:p w:rsidR="006B41F6" w:rsidRPr="00E60159" w:rsidRDefault="006B41F6" w:rsidP="00B147C8">
            <w:pPr>
              <w:spacing w:line="240" w:lineRule="atLeast"/>
            </w:pPr>
          </w:p>
        </w:tc>
        <w:tc>
          <w:tcPr>
            <w:tcW w:w="1767" w:type="dxa"/>
            <w:vMerge/>
          </w:tcPr>
          <w:p w:rsidR="006B41F6" w:rsidRDefault="006B41F6" w:rsidP="00B147C8">
            <w:pPr>
              <w:pStyle w:val="a3"/>
              <w:jc w:val="both"/>
            </w:pPr>
          </w:p>
        </w:tc>
        <w:tc>
          <w:tcPr>
            <w:tcW w:w="4120" w:type="dxa"/>
          </w:tcPr>
          <w:p w:rsidR="006B41F6" w:rsidRDefault="006B41F6" w:rsidP="00B147C8">
            <w:pPr>
              <w:pStyle w:val="a3"/>
              <w:jc w:val="both"/>
            </w:pPr>
            <w:r>
              <w:t>18 Всероссийский заочный вокальный и музыкальный конкурс для детей и взрослых «</w:t>
            </w:r>
            <w:proofErr w:type="spellStart"/>
            <w:r>
              <w:t>Мелодинка</w:t>
            </w:r>
            <w:proofErr w:type="spellEnd"/>
            <w:r>
              <w:t>»</w:t>
            </w:r>
          </w:p>
        </w:tc>
        <w:tc>
          <w:tcPr>
            <w:tcW w:w="1823" w:type="dxa"/>
          </w:tcPr>
          <w:p w:rsidR="006B41F6" w:rsidRDefault="006B41F6" w:rsidP="00B147C8">
            <w:pPr>
              <w:pStyle w:val="a3"/>
              <w:jc w:val="both"/>
            </w:pPr>
            <w:r>
              <w:t xml:space="preserve">Лауреат  </w:t>
            </w:r>
          </w:p>
          <w:p w:rsidR="006B41F6" w:rsidRDefault="006B41F6" w:rsidP="00B147C8">
            <w:pPr>
              <w:pStyle w:val="a3"/>
              <w:jc w:val="both"/>
            </w:pPr>
            <w:r>
              <w:t>1 степени</w:t>
            </w:r>
          </w:p>
        </w:tc>
      </w:tr>
    </w:tbl>
    <w:p w:rsidR="006B41F6" w:rsidRDefault="006B41F6" w:rsidP="006B41F6">
      <w:pPr>
        <w:pStyle w:val="a5"/>
        <w:tabs>
          <w:tab w:val="left" w:pos="36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Своими находками педагоги делились на научно-практических конференциях различного уровня.</w:t>
      </w:r>
    </w:p>
    <w:p w:rsidR="006B41F6" w:rsidRDefault="006B41F6" w:rsidP="006B41F6">
      <w:pPr>
        <w:jc w:val="center"/>
        <w:rPr>
          <w:b/>
          <w:color w:val="000000"/>
        </w:rPr>
      </w:pPr>
      <w:r>
        <w:rPr>
          <w:b/>
          <w:color w:val="000000"/>
        </w:rPr>
        <w:t>Очное участие</w:t>
      </w:r>
    </w:p>
    <w:tbl>
      <w:tblPr>
        <w:tblW w:w="9571" w:type="dxa"/>
        <w:tblLayout w:type="fixed"/>
        <w:tblLook w:val="01E0"/>
      </w:tblPr>
      <w:tblGrid>
        <w:gridCol w:w="2044"/>
        <w:gridCol w:w="1124"/>
        <w:gridCol w:w="2469"/>
        <w:gridCol w:w="2551"/>
        <w:gridCol w:w="1383"/>
      </w:tblGrid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      учителя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tabs>
                <w:tab w:val="left" w:pos="636"/>
              </w:tabs>
              <w:autoSpaceDE w:val="0"/>
              <w:autoSpaceDN w:val="0"/>
              <w:ind w:hanging="103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НПК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выступления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Ваничкина М.А.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83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hanging="49"/>
              <w:rPr>
                <w:color w:val="000000"/>
              </w:rPr>
            </w:pPr>
            <w:r w:rsidRPr="004C1D35">
              <w:rPr>
                <w:color w:val="000000"/>
              </w:rPr>
              <w:t>«</w:t>
            </w:r>
            <w:r w:rsidRPr="0035412D">
              <w:rPr>
                <w:color w:val="000000"/>
              </w:rPr>
              <w:t>Инновации и педагогическое творчество в образовании детей с различными возможностями</w:t>
            </w:r>
            <w:r w:rsidRPr="00175DFC">
              <w:t>»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184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Исследовательский проект на уроке литературы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сертификат, </w:t>
            </w:r>
          </w:p>
          <w:p w:rsidR="006B41F6" w:rsidRPr="00642CF4" w:rsidRDefault="006B41F6" w:rsidP="00B147C8">
            <w:pPr>
              <w:autoSpaceDE w:val="0"/>
              <w:autoSpaceDN w:val="0"/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 работа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Ваничкина М.А.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t>«</w:t>
            </w:r>
            <w:proofErr w:type="spellStart"/>
            <w:r>
              <w:t>Социокультурная</w:t>
            </w:r>
            <w:proofErr w:type="spellEnd"/>
            <w:r>
              <w:t xml:space="preserve"> интеграция и специальное образование».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Исследовательский проект на уроке литературы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Г.Ю.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83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hanging="49"/>
              <w:rPr>
                <w:color w:val="000000"/>
              </w:rPr>
            </w:pPr>
            <w:r w:rsidRPr="004C1D35">
              <w:rPr>
                <w:color w:val="000000"/>
              </w:rPr>
              <w:t>«</w:t>
            </w:r>
            <w:r w:rsidRPr="0035412D">
              <w:rPr>
                <w:color w:val="000000"/>
              </w:rPr>
              <w:t>Инновации и педагогическое творчество в образовании детей с различными возможностями</w:t>
            </w:r>
            <w:r w:rsidRPr="0035412D">
              <w:t>»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rPr>
                <w:b/>
                <w:sz w:val="32"/>
                <w:szCs w:val="32"/>
              </w:rPr>
            </w:pPr>
          </w:p>
          <w:p w:rsidR="006B41F6" w:rsidRPr="00000B81" w:rsidRDefault="006B41F6" w:rsidP="00B147C8">
            <w:pPr>
              <w:jc w:val="center"/>
            </w:pPr>
            <w:r w:rsidRPr="00000B81">
              <w:t>ИКТ  в условиях модернизации системы образования</w:t>
            </w:r>
          </w:p>
          <w:p w:rsidR="006B41F6" w:rsidRDefault="006B41F6" w:rsidP="00B147C8">
            <w:pPr>
              <w:ind w:left="5664"/>
              <w:rPr>
                <w:sz w:val="28"/>
                <w:szCs w:val="28"/>
              </w:rPr>
            </w:pPr>
            <w:r w:rsidRPr="00CC7962">
              <w:rPr>
                <w:sz w:val="28"/>
                <w:szCs w:val="28"/>
              </w:rPr>
              <w:t xml:space="preserve"> </w:t>
            </w:r>
          </w:p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сертификат, </w:t>
            </w:r>
          </w:p>
          <w:p w:rsidR="006B41F6" w:rsidRPr="00642CF4" w:rsidRDefault="006B41F6" w:rsidP="00B147C8">
            <w:pPr>
              <w:autoSpaceDE w:val="0"/>
              <w:autoSpaceDN w:val="0"/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 работа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Г.Ю.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t>«</w:t>
            </w:r>
            <w:proofErr w:type="spellStart"/>
            <w:r>
              <w:t>Социокультурная</w:t>
            </w:r>
            <w:proofErr w:type="spellEnd"/>
            <w:r>
              <w:t xml:space="preserve"> интеграция и специальное образование».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000B81" w:rsidRDefault="006B41F6" w:rsidP="00B147C8">
            <w:pPr>
              <w:jc w:val="center"/>
            </w:pPr>
            <w:r w:rsidRPr="00000B81">
              <w:t>ИКТ  в условиях модернизации системы образования</w:t>
            </w:r>
          </w:p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Сухопарова О.Б.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83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F161B3" w:rsidRDefault="006B41F6" w:rsidP="00B147C8">
            <w:r>
              <w:rPr>
                <w:lang w:val="en-US"/>
              </w:rPr>
              <w:t>III</w:t>
            </w:r>
            <w:r w:rsidRPr="00F161B3">
              <w:t xml:space="preserve">  </w:t>
            </w:r>
            <w:r w:rsidRPr="00607594">
              <w:rPr>
                <w:b/>
              </w:rPr>
              <w:t>Всероссийская</w:t>
            </w:r>
            <w:r>
              <w:t xml:space="preserve"> </w:t>
            </w:r>
            <w:proofErr w:type="spellStart"/>
            <w:r>
              <w:t>очно-заочная</w:t>
            </w:r>
            <w:proofErr w:type="spellEnd"/>
            <w:r>
              <w:t xml:space="preserve"> научно-методическая конференция «Обучение русскому языку и литературе: формы, методы, инновации»</w:t>
            </w:r>
          </w:p>
          <w:p w:rsidR="006B41F6" w:rsidRDefault="006B41F6" w:rsidP="00B147C8">
            <w:r>
              <w:t xml:space="preserve">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CF062E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CF062E">
              <w:rPr>
                <w:sz w:val="22"/>
                <w:szCs w:val="22"/>
              </w:rPr>
              <w:t>Система подготовки учащихся к написанию итогового сочинения на уроках литературы в 11 классе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6748A4">
              <w:rPr>
                <w:color w:val="000000"/>
              </w:rPr>
              <w:t>Петропавлова</w:t>
            </w:r>
            <w:proofErr w:type="spellEnd"/>
            <w:r w:rsidRPr="006748A4">
              <w:rPr>
                <w:color w:val="000000"/>
              </w:rPr>
              <w:t xml:space="preserve"> О.С.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6748A4"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МНПК «</w:t>
            </w:r>
            <w:r w:rsidRPr="006748A4">
              <w:rPr>
                <w:color w:val="000000"/>
              </w:rPr>
              <w:t>Студент-наука-техника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ind w:firstLine="8"/>
              <w:rPr>
                <w:color w:val="000000"/>
              </w:rPr>
            </w:pPr>
            <w:r>
              <w:t>Влияние драгоценных камней на здоровье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6748A4">
              <w:rPr>
                <w:color w:val="000000"/>
              </w:rPr>
              <w:t>2 место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AB119B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AB119B">
              <w:rPr>
                <w:color w:val="000000"/>
              </w:rPr>
              <w:t>Мандрюк</w:t>
            </w:r>
            <w:proofErr w:type="spellEnd"/>
            <w:r w:rsidRPr="00AB119B">
              <w:rPr>
                <w:color w:val="000000"/>
              </w:rPr>
              <w:t xml:space="preserve"> О.А.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AB119B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AB119B">
              <w:rPr>
                <w:color w:val="000000"/>
              </w:rPr>
              <w:t>межрегиональный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AB119B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AB119B">
              <w:t xml:space="preserve">Х Межрегиональная научно-практическая конференция «Актуальные вопросы </w:t>
            </w:r>
            <w:proofErr w:type="spellStart"/>
            <w:proofErr w:type="gramStart"/>
            <w:r w:rsidRPr="00AB119B">
              <w:t>естественно-научного</w:t>
            </w:r>
            <w:proofErr w:type="spellEnd"/>
            <w:proofErr w:type="gramEnd"/>
            <w:r w:rsidRPr="00AB119B">
              <w:t xml:space="preserve"> образования», 10 ноября 2015 (стендовый доклад)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AB119B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AB119B">
              <w:rPr>
                <w:color w:val="000000"/>
              </w:rPr>
              <w:t>Личностно-ориентировнанный</w:t>
            </w:r>
            <w:proofErr w:type="spellEnd"/>
            <w:r w:rsidRPr="00AB119B">
              <w:rPr>
                <w:color w:val="000000"/>
              </w:rPr>
              <w:t xml:space="preserve"> подход к </w:t>
            </w:r>
            <w:proofErr w:type="gramStart"/>
            <w:r w:rsidRPr="00AB119B">
              <w:rPr>
                <w:color w:val="000000"/>
              </w:rPr>
              <w:t>обучающимся</w:t>
            </w:r>
            <w:proofErr w:type="gramEnd"/>
            <w:r w:rsidRPr="00AB119B">
              <w:rPr>
                <w:color w:val="000000"/>
              </w:rPr>
              <w:t xml:space="preserve"> в процессе перехода на ФГОС по химии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AB119B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AB119B">
              <w:rPr>
                <w:color w:val="000000"/>
              </w:rPr>
              <w:t>Участие, сертификат</w:t>
            </w:r>
          </w:p>
        </w:tc>
      </w:tr>
    </w:tbl>
    <w:p w:rsidR="006B41F6" w:rsidRDefault="006B41F6" w:rsidP="006B41F6">
      <w:pPr>
        <w:pStyle w:val="a5"/>
        <w:tabs>
          <w:tab w:val="left" w:pos="360"/>
        </w:tabs>
        <w:spacing w:line="240" w:lineRule="atLeast"/>
        <w:rPr>
          <w:sz w:val="28"/>
          <w:szCs w:val="28"/>
        </w:rPr>
      </w:pPr>
    </w:p>
    <w:p w:rsidR="006B41F6" w:rsidRDefault="006B41F6" w:rsidP="006B41F6">
      <w:pPr>
        <w:jc w:val="center"/>
        <w:rPr>
          <w:b/>
        </w:rPr>
      </w:pPr>
      <w:r w:rsidRPr="000E1661">
        <w:rPr>
          <w:b/>
        </w:rPr>
        <w:t>Заочное участие</w:t>
      </w:r>
    </w:p>
    <w:tbl>
      <w:tblPr>
        <w:tblW w:w="0" w:type="auto"/>
        <w:tblLayout w:type="fixed"/>
        <w:tblLook w:val="01E0"/>
      </w:tblPr>
      <w:tblGrid>
        <w:gridCol w:w="2044"/>
        <w:gridCol w:w="1124"/>
        <w:gridCol w:w="2469"/>
        <w:gridCol w:w="2409"/>
        <w:gridCol w:w="1525"/>
      </w:tblGrid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      учителя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tabs>
                <w:tab w:val="left" w:pos="636"/>
              </w:tabs>
              <w:autoSpaceDE w:val="0"/>
              <w:autoSpaceDN w:val="0"/>
              <w:ind w:hanging="103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НПК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выступления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Баландина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hanging="49"/>
              <w:rPr>
                <w:color w:val="000000"/>
              </w:rPr>
            </w:pPr>
            <w:r>
              <w:rPr>
                <w:color w:val="000000"/>
              </w:rPr>
              <w:t xml:space="preserve">От школьного проекта – к </w:t>
            </w:r>
            <w:proofErr w:type="gramStart"/>
            <w:r>
              <w:rPr>
                <w:color w:val="000000"/>
              </w:rPr>
              <w:t>профессиональной</w:t>
            </w:r>
            <w:proofErr w:type="gramEnd"/>
            <w:r>
              <w:rPr>
                <w:color w:val="000000"/>
              </w:rPr>
              <w:t xml:space="preserve"> картере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Проектная деятельность на </w:t>
            </w:r>
            <w:proofErr w:type="spellStart"/>
            <w:r>
              <w:rPr>
                <w:color w:val="000000"/>
              </w:rPr>
              <w:t>урокахматематики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Баландина</w:t>
            </w:r>
            <w:proofErr w:type="spellEnd"/>
            <w:r>
              <w:rPr>
                <w:color w:val="000000"/>
              </w:rPr>
              <w:t xml:space="preserve"> И.С.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8C0AAF">
              <w:rPr>
                <w:bdr w:val="none" w:sz="0" w:space="0" w:color="auto" w:frame="1"/>
              </w:rPr>
              <w:t xml:space="preserve">IV </w:t>
            </w:r>
            <w:r>
              <w:rPr>
                <w:bdr w:val="none" w:sz="0" w:space="0" w:color="auto" w:frame="1"/>
              </w:rPr>
              <w:t xml:space="preserve"> </w:t>
            </w:r>
            <w:r w:rsidRPr="008C0AAF">
              <w:rPr>
                <w:bdr w:val="none" w:sz="0" w:space="0" w:color="auto" w:frame="1"/>
              </w:rPr>
              <w:t>научно-практическая конференция</w:t>
            </w:r>
            <w:r w:rsidRPr="008C0AAF">
              <w:br/>
            </w:r>
            <w:hyperlink r:id="rId5" w:tooltip="IV Международная научно-практическая конференция " w:history="1">
              <w:r w:rsidRPr="008C0AAF">
                <w:rPr>
                  <w:bCs/>
                </w:rPr>
                <w:t>"Воспитание и обучение: теория, методика и практика"</w:t>
              </w:r>
            </w:hyperlink>
            <w:r>
              <w:t xml:space="preserve">.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8C0AAF" w:rsidRDefault="006B41F6" w:rsidP="00B147C8">
            <w:pPr>
              <w:textAlignment w:val="baseline"/>
              <w:outlineLvl w:val="2"/>
            </w:pPr>
            <w:r w:rsidRPr="008C0AAF">
              <w:t xml:space="preserve">Приемы учебной деятельности в процессе </w:t>
            </w:r>
            <w:r>
              <w:t>о</w:t>
            </w:r>
            <w:r w:rsidRPr="008C0AAF">
              <w:t>бучения математике</w:t>
            </w:r>
            <w:r>
              <w:t xml:space="preserve"> </w:t>
            </w:r>
          </w:p>
          <w:p w:rsidR="006B41F6" w:rsidRPr="00642CF4" w:rsidRDefault="006B41F6" w:rsidP="00B147C8">
            <w:pPr>
              <w:autoSpaceDE w:val="0"/>
              <w:autoSpaceDN w:val="0"/>
              <w:ind w:firstLine="708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Болдырева Т.В.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hanging="49"/>
              <w:rPr>
                <w:color w:val="000000"/>
              </w:rPr>
            </w:pPr>
            <w:r>
              <w:rPr>
                <w:color w:val="000000"/>
              </w:rPr>
              <w:t xml:space="preserve">От школьного проекта – к </w:t>
            </w:r>
            <w:proofErr w:type="gramStart"/>
            <w:r>
              <w:rPr>
                <w:color w:val="000000"/>
              </w:rPr>
              <w:t>профессиональной</w:t>
            </w:r>
            <w:proofErr w:type="gramEnd"/>
            <w:r>
              <w:rPr>
                <w:color w:val="000000"/>
              </w:rPr>
              <w:t xml:space="preserve"> картере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DF2AC0">
              <w:t>Совершенствование образовательной среды в проектн</w:t>
            </w:r>
            <w:proofErr w:type="gramStart"/>
            <w:r w:rsidRPr="00DF2AC0">
              <w:t>о-</w:t>
            </w:r>
            <w:proofErr w:type="gramEnd"/>
            <w:r w:rsidRPr="00DF2AC0">
              <w:t xml:space="preserve"> исследовательской деятельности учащихся»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Г.Ю.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2"/>
              <w:rPr>
                <w:color w:val="000000"/>
              </w:rPr>
            </w:pPr>
            <w:r w:rsidRPr="004C1D35">
              <w:rPr>
                <w:color w:val="000000"/>
              </w:rPr>
              <w:t>«</w:t>
            </w:r>
            <w:r w:rsidRPr="003208BC">
              <w:rPr>
                <w:color w:val="000000"/>
              </w:rPr>
              <w:t>Инновации и педагогическое творчество в образовании детей с различными возможностями</w:t>
            </w:r>
            <w:r w:rsidRPr="003208BC">
              <w:t>»,</w:t>
            </w:r>
            <w:r>
              <w:t xml:space="preserve">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FF179F" w:rsidRDefault="006B41F6" w:rsidP="00B147C8">
            <w:pPr>
              <w:spacing w:line="360" w:lineRule="auto"/>
              <w:jc w:val="center"/>
            </w:pPr>
            <w:r w:rsidRPr="00FF179F">
              <w:t>Компьютерные технологии на службе ФГОС</w:t>
            </w:r>
          </w:p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сертификат,</w:t>
            </w:r>
          </w:p>
          <w:p w:rsidR="006B41F6" w:rsidRPr="00642CF4" w:rsidRDefault="006B41F6" w:rsidP="00B147C8">
            <w:pPr>
              <w:autoSpaceDE w:val="0"/>
              <w:autoSpaceDN w:val="0"/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 работа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Сухопарова О.Б.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25187" w:rsidRDefault="006B41F6" w:rsidP="00B147C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</w:t>
            </w:r>
            <w:r w:rsidRPr="00625187">
              <w:rPr>
                <w:sz w:val="22"/>
                <w:szCs w:val="22"/>
              </w:rPr>
              <w:t>частие в работе секции</w:t>
            </w:r>
            <w:r>
              <w:rPr>
                <w:sz w:val="22"/>
                <w:szCs w:val="22"/>
              </w:rPr>
              <w:t xml:space="preserve"> для педагогов </w:t>
            </w:r>
            <w:r w:rsidRPr="00625187">
              <w:rPr>
                <w:sz w:val="22"/>
                <w:szCs w:val="22"/>
              </w:rPr>
              <w:t>«Развитие научно-исследовательского потенциала учащихся. Организация проектной</w:t>
            </w:r>
            <w:r>
              <w:rPr>
                <w:sz w:val="22"/>
                <w:szCs w:val="22"/>
              </w:rPr>
              <w:t xml:space="preserve"> </w:t>
            </w:r>
            <w:r w:rsidRPr="00625187">
              <w:rPr>
                <w:sz w:val="22"/>
                <w:szCs w:val="22"/>
              </w:rPr>
              <w:t>деятельности»</w:t>
            </w:r>
            <w:r>
              <w:rPr>
                <w:sz w:val="22"/>
                <w:szCs w:val="22"/>
              </w:rPr>
              <w:t xml:space="preserve"> </w:t>
            </w:r>
            <w:r w:rsidRPr="00607594">
              <w:rPr>
                <w:b/>
                <w:sz w:val="22"/>
                <w:szCs w:val="22"/>
              </w:rPr>
              <w:t>международной</w:t>
            </w:r>
            <w:r w:rsidRPr="00625187">
              <w:rPr>
                <w:sz w:val="22"/>
                <w:szCs w:val="22"/>
              </w:rPr>
              <w:t xml:space="preserve"> научно-практической конференции</w:t>
            </w:r>
          </w:p>
          <w:p w:rsidR="006B41F6" w:rsidRDefault="006B41F6" w:rsidP="00B147C8">
            <w:r w:rsidRPr="00625187">
              <w:rPr>
                <w:sz w:val="22"/>
                <w:szCs w:val="22"/>
              </w:rPr>
              <w:t>"От школьного проекта – к профессиональной карьере".</w:t>
            </w:r>
            <w:r>
              <w:rPr>
                <w:sz w:val="22"/>
                <w:szCs w:val="22"/>
              </w:rPr>
              <w:t xml:space="preserve"> 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6B41F6" w:rsidRPr="00642CF4" w:rsidRDefault="006B41F6" w:rsidP="00B147C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957980" w:rsidRDefault="006B41F6" w:rsidP="00B147C8">
            <w:pPr>
              <w:autoSpaceDE w:val="0"/>
              <w:autoSpaceDN w:val="0"/>
              <w:adjustRightInd w:val="0"/>
            </w:pPr>
            <w:r w:rsidRPr="00957980">
              <w:rPr>
                <w:sz w:val="22"/>
                <w:szCs w:val="22"/>
              </w:rPr>
              <w:t>«Метод проектов на уроках русского языка и литературы в</w:t>
            </w:r>
            <w:r>
              <w:rPr>
                <w:sz w:val="22"/>
                <w:szCs w:val="22"/>
              </w:rPr>
              <w:t xml:space="preserve"> 5-</w:t>
            </w:r>
            <w:r w:rsidRPr="00957980">
              <w:rPr>
                <w:sz w:val="22"/>
                <w:szCs w:val="22"/>
              </w:rPr>
              <w:t>6-х классах в системе обучения по ФГОС»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Сухопарова О.Б.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У</w:t>
            </w:r>
            <w:r w:rsidRPr="00625187">
              <w:rPr>
                <w:sz w:val="22"/>
                <w:szCs w:val="22"/>
              </w:rPr>
              <w:t xml:space="preserve">частие в работе </w:t>
            </w:r>
            <w:r w:rsidRPr="00E63D9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ворческой площадки</w:t>
            </w:r>
            <w:r w:rsidRPr="00E63D9C">
              <w:rPr>
                <w:sz w:val="22"/>
                <w:szCs w:val="22"/>
              </w:rPr>
              <w:t xml:space="preserve"> № 4 (в дистанционном формате).  «Методическое сопровождение реализации ФГОС» (для руководителей образовательных учреждений,</w:t>
            </w:r>
            <w:r>
              <w:rPr>
                <w:sz w:val="22"/>
                <w:szCs w:val="22"/>
              </w:rPr>
              <w:t xml:space="preserve"> заместителей</w:t>
            </w:r>
            <w:r w:rsidRPr="00E63D9C">
              <w:rPr>
                <w:sz w:val="22"/>
                <w:szCs w:val="22"/>
              </w:rPr>
              <w:t>, методистов, учителей).</w:t>
            </w:r>
            <w:r>
              <w:rPr>
                <w:sz w:val="22"/>
                <w:szCs w:val="22"/>
              </w:rPr>
              <w:t xml:space="preserve"> </w:t>
            </w:r>
            <w:r w:rsidRPr="004F2BBB">
              <w:rPr>
                <w:bCs/>
                <w:lang w:val="en-US"/>
              </w:rPr>
              <w:t>XII</w:t>
            </w:r>
            <w:r w:rsidRPr="004F2BBB">
              <w:rPr>
                <w:bCs/>
              </w:rPr>
              <w:t xml:space="preserve">  </w:t>
            </w:r>
            <w:r w:rsidRPr="00607594">
              <w:rPr>
                <w:b/>
                <w:bCs/>
              </w:rPr>
              <w:t>региональной</w:t>
            </w:r>
            <w:r w:rsidRPr="004F2BBB">
              <w:rPr>
                <w:bCs/>
              </w:rPr>
              <w:t xml:space="preserve"> методической конференции</w:t>
            </w:r>
            <w:r>
              <w:rPr>
                <w:bCs/>
              </w:rPr>
              <w:t xml:space="preserve"> </w:t>
            </w:r>
            <w:r w:rsidRPr="004F2BBB">
              <w:rPr>
                <w:bCs/>
              </w:rPr>
              <w:t>«Слагаемые профессиональной компетентности педагога»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957980" w:rsidRDefault="006B41F6" w:rsidP="00B147C8">
            <w:pPr>
              <w:autoSpaceDE w:val="0"/>
              <w:autoSpaceDN w:val="0"/>
              <w:adjustRightInd w:val="0"/>
            </w:pPr>
            <w:r w:rsidRPr="00957980">
              <w:rPr>
                <w:sz w:val="22"/>
                <w:szCs w:val="22"/>
              </w:rPr>
              <w:t>«Метод проектов на уроках русского языка и литературы в</w:t>
            </w:r>
            <w:r>
              <w:rPr>
                <w:sz w:val="22"/>
                <w:szCs w:val="22"/>
              </w:rPr>
              <w:t xml:space="preserve"> 5-</w:t>
            </w:r>
            <w:r w:rsidRPr="00957980">
              <w:rPr>
                <w:sz w:val="22"/>
                <w:szCs w:val="22"/>
              </w:rPr>
              <w:t>6-х классах в системе обучения по ФГОС»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  <w:p w:rsidR="006B41F6" w:rsidRPr="00642CF4" w:rsidRDefault="006B41F6" w:rsidP="00B147C8">
            <w:pPr>
              <w:autoSpaceDE w:val="0"/>
              <w:autoSpaceDN w:val="0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Трифонова А.В.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5772C0">
              <w:t>Онлайн-конференция</w:t>
            </w:r>
            <w:proofErr w:type="spellEnd"/>
            <w:r w:rsidRPr="005772C0">
              <w:t xml:space="preserve"> </w:t>
            </w:r>
            <w:proofErr w:type="spellStart"/>
            <w:r w:rsidRPr="005772C0">
              <w:t>Macmillan</w:t>
            </w:r>
            <w:proofErr w:type="spellEnd"/>
            <w:r>
              <w:t xml:space="preserve"> «Система подготовка к ОГЭ и ЕГЭ»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DC1DBE">
              <w:t xml:space="preserve">«Подготовка к </w:t>
            </w:r>
            <w:r>
              <w:t>О</w:t>
            </w:r>
            <w:r w:rsidRPr="00DC1DBE">
              <w:t>ГЭ: лексика и грамматика»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Ермакова Ю.В.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CA6035" w:rsidRDefault="006B41F6" w:rsidP="00B147C8">
            <w:proofErr w:type="spellStart"/>
            <w:r w:rsidRPr="005772C0">
              <w:t>Онлайн-конференция</w:t>
            </w:r>
            <w:proofErr w:type="spellEnd"/>
            <w:r w:rsidRPr="005772C0">
              <w:t xml:space="preserve"> </w:t>
            </w:r>
            <w:proofErr w:type="spellStart"/>
            <w:r w:rsidRPr="005772C0">
              <w:t>Macmillan</w:t>
            </w:r>
            <w:proofErr w:type="spellEnd"/>
            <w:r>
              <w:t xml:space="preserve"> «Система подготовка к ОГЭ и ЕГЭ»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DC1DBE">
              <w:t>«Подготовка к ЕГЭ</w:t>
            </w:r>
            <w:r>
              <w:t xml:space="preserve"> и ОГЭ</w:t>
            </w:r>
            <w:r w:rsidRPr="00DC1DBE">
              <w:t>: лексика и грамматика</w:t>
            </w:r>
            <w:r>
              <w:t>. Теория</w:t>
            </w:r>
            <w:r w:rsidRPr="00DC1DBE"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r w:rsidRPr="00304729"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Гурджиева</w:t>
            </w:r>
            <w:proofErr w:type="spellEnd"/>
            <w:r>
              <w:rPr>
                <w:color w:val="000000"/>
              </w:rPr>
              <w:t xml:space="preserve"> О.Г.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CA6035" w:rsidRDefault="006B41F6" w:rsidP="00B147C8">
            <w:proofErr w:type="spellStart"/>
            <w:r w:rsidRPr="005772C0">
              <w:t>Онлайн-конференция</w:t>
            </w:r>
            <w:proofErr w:type="spellEnd"/>
            <w:r w:rsidRPr="005772C0">
              <w:t xml:space="preserve"> </w:t>
            </w:r>
            <w:proofErr w:type="spellStart"/>
            <w:r w:rsidRPr="005772C0">
              <w:t>Macmillan</w:t>
            </w:r>
            <w:proofErr w:type="spellEnd"/>
            <w:r>
              <w:t xml:space="preserve"> «Система подготовка к ОГЭ и ЕГЭ»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DC1DBE">
              <w:t>«Подготовка к ЕГЭ: лексика и грамматика</w:t>
            </w:r>
            <w:r>
              <w:t>. Практика</w:t>
            </w:r>
            <w:r w:rsidRPr="00DC1DBE"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r w:rsidRPr="00304729"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Ермакова Ю.В.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r w:rsidRPr="0023080C">
              <w:rPr>
                <w:lang w:val="en-US"/>
              </w:rPr>
              <w:t>XV</w:t>
            </w:r>
            <w:r w:rsidRPr="0023080C">
              <w:t xml:space="preserve"> Весенняя конференция издательства «Макмиллан»</w:t>
            </w:r>
            <w:r>
              <w:t xml:space="preserve"> «От практики на уроке к успеху на экзамене»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DC1DBE" w:rsidRDefault="006B41F6" w:rsidP="00B147C8">
            <w:pPr>
              <w:autoSpaceDE w:val="0"/>
              <w:autoSpaceDN w:val="0"/>
            </w:pPr>
            <w:r w:rsidRPr="0023080C">
              <w:t>«Практика подготовки к промежуточной аттестации»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304729" w:rsidRDefault="006B41F6" w:rsidP="00B147C8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Максюта Л.М.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Default="006B41F6" w:rsidP="00B147C8">
            <w:r w:rsidRPr="0023080C">
              <w:rPr>
                <w:lang w:val="en-US"/>
              </w:rPr>
              <w:t>XV</w:t>
            </w:r>
            <w:r w:rsidRPr="0023080C">
              <w:t xml:space="preserve"> Ве</w:t>
            </w:r>
            <w:r>
              <w:t xml:space="preserve">сенняя конференция издательства </w:t>
            </w:r>
            <w:r w:rsidRPr="0023080C">
              <w:t>«Макмиллан»</w:t>
            </w:r>
            <w:r>
              <w:t xml:space="preserve"> «От практики на уроке к успеху на экзамене»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DC1DBE" w:rsidRDefault="006B41F6" w:rsidP="00B147C8">
            <w:pPr>
              <w:autoSpaceDE w:val="0"/>
              <w:autoSpaceDN w:val="0"/>
            </w:pPr>
            <w:r w:rsidRPr="0023080C">
              <w:t>«Практика подготовки к промежуточной аттестации»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304729" w:rsidRDefault="006B41F6" w:rsidP="00B147C8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6748A4">
              <w:rPr>
                <w:color w:val="000000"/>
              </w:rPr>
              <w:t>Юзвишина</w:t>
            </w:r>
            <w:proofErr w:type="spellEnd"/>
            <w:r w:rsidRPr="006748A4">
              <w:rPr>
                <w:color w:val="000000"/>
              </w:rPr>
              <w:t xml:space="preserve"> Н.М.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6748A4">
              <w:rPr>
                <w:color w:val="000000"/>
              </w:rPr>
              <w:t>международный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6748A4">
              <w:rPr>
                <w:color w:val="000000"/>
              </w:rPr>
              <w:t>От школьного проекта к профессиональной карьере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6748A4">
              <w:rPr>
                <w:color w:val="000000"/>
              </w:rPr>
              <w:t xml:space="preserve">Проектно-исследовательская деятельность: пути развития детской </w:t>
            </w:r>
            <w:proofErr w:type="spellStart"/>
            <w:r w:rsidRPr="006748A4">
              <w:rPr>
                <w:color w:val="000000"/>
              </w:rPr>
              <w:t>креативности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748A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6748A4">
              <w:rPr>
                <w:color w:val="000000"/>
              </w:rPr>
              <w:t>Сертификат, публикация</w:t>
            </w:r>
          </w:p>
        </w:tc>
      </w:tr>
      <w:tr w:rsidR="006B41F6" w:rsidRPr="00642CF4" w:rsidTr="00B147C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Сторожилова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 w:rsidRPr="00493077">
              <w:rPr>
                <w:color w:val="000000"/>
                <w:kern w:val="36"/>
              </w:rPr>
              <w:t>III региональн</w:t>
            </w:r>
            <w:r>
              <w:rPr>
                <w:color w:val="000000"/>
                <w:kern w:val="36"/>
              </w:rPr>
              <w:t>ая</w:t>
            </w:r>
            <w:r w:rsidRPr="00493077">
              <w:rPr>
                <w:color w:val="000000"/>
                <w:kern w:val="36"/>
              </w:rPr>
              <w:t xml:space="preserve"> </w:t>
            </w:r>
            <w:proofErr w:type="spellStart"/>
            <w:r w:rsidRPr="00493077">
              <w:rPr>
                <w:color w:val="000000"/>
                <w:kern w:val="36"/>
              </w:rPr>
              <w:t>научно-практическ</w:t>
            </w:r>
            <w:r>
              <w:rPr>
                <w:color w:val="000000"/>
                <w:kern w:val="36"/>
              </w:rPr>
              <w:t>ая</w:t>
            </w:r>
            <w:r w:rsidRPr="00493077">
              <w:rPr>
                <w:color w:val="000000"/>
                <w:kern w:val="36"/>
              </w:rPr>
              <w:t>конференци</w:t>
            </w:r>
            <w:r>
              <w:rPr>
                <w:color w:val="000000"/>
                <w:kern w:val="36"/>
              </w:rPr>
              <w:t>я</w:t>
            </w:r>
            <w:proofErr w:type="spellEnd"/>
            <w:r w:rsidRPr="00493077">
              <w:rPr>
                <w:color w:val="000000"/>
                <w:kern w:val="36"/>
              </w:rPr>
              <w:t xml:space="preserve"> «Теория и практика реализации ФГОС в системе общего образования»</w:t>
            </w:r>
            <w:r>
              <w:rPr>
                <w:color w:val="000000"/>
                <w:kern w:val="36"/>
              </w:rPr>
              <w:t xml:space="preserve">. Секция </w:t>
            </w:r>
            <w:r w:rsidRPr="00493077">
              <w:rPr>
                <w:color w:val="000000"/>
                <w:kern w:val="36"/>
              </w:rPr>
              <w:t>Реализация ФГОС общего образования: обновление содержания образования, образовательные технологии.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445C85">
              <w:t>Системно-деятельностный</w:t>
            </w:r>
            <w:proofErr w:type="spellEnd"/>
            <w:r w:rsidRPr="00445C85">
              <w:t xml:space="preserve"> подход в обучении биологии как основа реализации ФГОС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F6" w:rsidRPr="00642CF4" w:rsidRDefault="006B41F6" w:rsidP="00B147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Сертификат участия</w:t>
            </w:r>
          </w:p>
        </w:tc>
      </w:tr>
    </w:tbl>
    <w:p w:rsidR="007C65DD" w:rsidRDefault="007C65DD" w:rsidP="006B41F6">
      <w:pPr>
        <w:pStyle w:val="a3"/>
        <w:spacing w:before="0" w:beforeAutospacing="0" w:after="0" w:afterAutospacing="0" w:line="240" w:lineRule="atLeast"/>
        <w:jc w:val="both"/>
      </w:pPr>
    </w:p>
    <w:sectPr w:rsidR="007C65DD" w:rsidSect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B9E"/>
    <w:multiLevelType w:val="multilevel"/>
    <w:tmpl w:val="BE2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F6"/>
    <w:rsid w:val="006B41F6"/>
    <w:rsid w:val="007C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B41F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B41F6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6B41F6"/>
    <w:pPr>
      <w:autoSpaceDE w:val="0"/>
      <w:autoSpaceDN w:val="0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4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ctive-plus.ru/action_info.php?actionid=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2016-09-16T08:14:00Z</dcterms:created>
  <dcterms:modified xsi:type="dcterms:W3CDTF">2016-09-16T08:16:00Z</dcterms:modified>
</cp:coreProperties>
</file>