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269" w:rsidRDefault="00643269" w:rsidP="007038F5">
      <w:pPr>
        <w:spacing w:after="0"/>
        <w:ind w:firstLine="550"/>
        <w:jc w:val="center"/>
        <w:rPr>
          <w:rFonts w:ascii="Times New Roman" w:hAnsi="Times New Roman"/>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45pt;margin-top:.35pt;width:595.5pt;height:842.25pt;z-index:-251658240" wrapcoords="-27 0 -27 21581 21600 21581 21600 0 -27 0">
            <v:imagedata r:id="rId4" o:title=""/>
            <w10:wrap type="through"/>
          </v:shape>
        </w:pict>
      </w:r>
      <w:r w:rsidRPr="00A64C3B">
        <w:rPr>
          <w:rFonts w:ascii="Times New Roman" w:hAnsi="Times New Roman"/>
          <w:b/>
          <w:sz w:val="28"/>
          <w:szCs w:val="28"/>
        </w:rPr>
        <w:t xml:space="preserve"> </w:t>
      </w:r>
      <w:r>
        <w:rPr>
          <w:rFonts w:ascii="Times New Roman" w:hAnsi="Times New Roman"/>
          <w:b/>
          <w:sz w:val="28"/>
          <w:szCs w:val="28"/>
        </w:rPr>
        <w:br w:type="page"/>
        <w:t>1. Общие положения</w:t>
      </w:r>
    </w:p>
    <w:p w:rsidR="00643269" w:rsidRDefault="00643269" w:rsidP="007038F5">
      <w:pPr>
        <w:spacing w:after="0"/>
        <w:ind w:firstLine="550"/>
        <w:jc w:val="both"/>
        <w:rPr>
          <w:rFonts w:ascii="Times New Roman" w:hAnsi="Times New Roman"/>
          <w:color w:val="000000"/>
          <w:sz w:val="28"/>
          <w:szCs w:val="28"/>
        </w:rPr>
      </w:pPr>
      <w:r>
        <w:rPr>
          <w:rFonts w:ascii="Times New Roman" w:hAnsi="Times New Roman"/>
          <w:sz w:val="28"/>
          <w:szCs w:val="28"/>
        </w:rPr>
        <w:t>1.1. Положение о комиссии по урегулированию споров между участниками образовательных отношений  МАОУ «Лицей №62» (далее – Положение) разработано на основе</w:t>
      </w:r>
      <w:r>
        <w:rPr>
          <w:rFonts w:ascii="Times New Roman" w:hAnsi="Times New Roman"/>
          <w:color w:val="000000"/>
          <w:sz w:val="28"/>
          <w:szCs w:val="28"/>
        </w:rPr>
        <w:t xml:space="preserve"> Федерального закона от 29.12.2012 № 273-ФЗ </w:t>
      </w:r>
      <w:r>
        <w:rPr>
          <w:rFonts w:ascii="Times New Roman" w:hAnsi="Times New Roman"/>
          <w:sz w:val="28"/>
          <w:szCs w:val="28"/>
        </w:rPr>
        <w:t>"</w:t>
      </w:r>
      <w:r>
        <w:rPr>
          <w:rFonts w:ascii="Times New Roman" w:hAnsi="Times New Roman"/>
          <w:color w:val="000000"/>
          <w:sz w:val="28"/>
          <w:szCs w:val="28"/>
        </w:rPr>
        <w:t>Об образовании в Российской Федерации</w:t>
      </w:r>
      <w:r>
        <w:rPr>
          <w:rFonts w:ascii="Times New Roman" w:hAnsi="Times New Roman"/>
          <w:sz w:val="28"/>
          <w:szCs w:val="28"/>
        </w:rPr>
        <w:t>"</w:t>
      </w:r>
      <w:r>
        <w:rPr>
          <w:rFonts w:ascii="Times New Roman" w:hAnsi="Times New Roman"/>
          <w:color w:val="000000"/>
          <w:sz w:val="28"/>
          <w:szCs w:val="28"/>
        </w:rPr>
        <w:t xml:space="preserve"> (далее – Федеральный закон </w:t>
      </w:r>
      <w:r>
        <w:rPr>
          <w:rFonts w:ascii="Times New Roman" w:hAnsi="Times New Roman"/>
          <w:sz w:val="28"/>
          <w:szCs w:val="28"/>
        </w:rPr>
        <w:t>"</w:t>
      </w:r>
      <w:r>
        <w:rPr>
          <w:rFonts w:ascii="Times New Roman" w:hAnsi="Times New Roman"/>
          <w:color w:val="000000"/>
          <w:sz w:val="28"/>
          <w:szCs w:val="28"/>
        </w:rPr>
        <w:t>Об образовании в Российской Федерации</w:t>
      </w:r>
      <w:r>
        <w:rPr>
          <w:rFonts w:ascii="Times New Roman" w:hAnsi="Times New Roman"/>
          <w:sz w:val="28"/>
          <w:szCs w:val="28"/>
        </w:rPr>
        <w:t>"</w:t>
      </w:r>
      <w:r>
        <w:rPr>
          <w:rFonts w:ascii="Times New Roman" w:hAnsi="Times New Roman"/>
          <w:color w:val="000000"/>
          <w:sz w:val="28"/>
          <w:szCs w:val="28"/>
        </w:rPr>
        <w:t>).</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1.2. Комиссия по урегулированию споров между участниками образовательных отношений (далее – Комиссия) создана в целях урегулирования разногласий между участниками образовательных отношений по вопросам реализации права на образование, в т. ч.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 xml:space="preserve">1.3. Комиссия в своей деятельности руководствуется Конституцией РФ, </w:t>
      </w:r>
      <w:r>
        <w:rPr>
          <w:rFonts w:ascii="Times New Roman" w:hAnsi="Times New Roman"/>
          <w:sz w:val="28"/>
          <w:szCs w:val="28"/>
          <w:shd w:val="clear" w:color="auto" w:fill="FFFFFF"/>
        </w:rPr>
        <w:t>Федеральным законом</w:t>
      </w:r>
      <w:r>
        <w:rPr>
          <w:rFonts w:ascii="Times New Roman" w:hAnsi="Times New Roman"/>
          <w:sz w:val="28"/>
          <w:szCs w:val="28"/>
        </w:rPr>
        <w:t xml:space="preserve"> "Об образовании в Российской Федерации"</w:t>
      </w:r>
      <w:r>
        <w:rPr>
          <w:rFonts w:ascii="Times New Roman" w:hAnsi="Times New Roman"/>
          <w:sz w:val="28"/>
          <w:szCs w:val="28"/>
          <w:shd w:val="clear" w:color="auto" w:fill="FFFFFF"/>
        </w:rPr>
        <w:t xml:space="preserve">, а также другими федеральными законами, иными нормативными правовыми актами РФ, законами и иными нормативными правовыми актами субъектов РФ, содержащими нормы, регулирующие отношения в сфере образования, </w:t>
      </w:r>
      <w:r>
        <w:rPr>
          <w:rFonts w:ascii="Times New Roman" w:hAnsi="Times New Roman"/>
          <w:sz w:val="28"/>
          <w:szCs w:val="28"/>
        </w:rPr>
        <w:t>локальными нормативными актами организации, осуществляющей образовательную деятельность, и Положением.</w:t>
      </w:r>
    </w:p>
    <w:p w:rsidR="00643269" w:rsidRDefault="00643269" w:rsidP="007038F5">
      <w:pPr>
        <w:spacing w:after="0"/>
        <w:ind w:firstLine="550"/>
        <w:jc w:val="center"/>
        <w:rPr>
          <w:rFonts w:ascii="Times New Roman" w:hAnsi="Times New Roman"/>
          <w:b/>
          <w:sz w:val="28"/>
          <w:szCs w:val="28"/>
        </w:rPr>
      </w:pPr>
    </w:p>
    <w:p w:rsidR="00643269" w:rsidRDefault="00643269" w:rsidP="007038F5">
      <w:pPr>
        <w:spacing w:after="0"/>
        <w:ind w:firstLine="550"/>
        <w:jc w:val="center"/>
        <w:rPr>
          <w:rFonts w:ascii="Times New Roman" w:hAnsi="Times New Roman"/>
          <w:b/>
          <w:sz w:val="28"/>
          <w:szCs w:val="28"/>
        </w:rPr>
      </w:pPr>
      <w:r>
        <w:rPr>
          <w:rFonts w:ascii="Times New Roman" w:hAnsi="Times New Roman"/>
          <w:b/>
          <w:sz w:val="28"/>
          <w:szCs w:val="28"/>
        </w:rPr>
        <w:t>2. Функции и полномочия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2.1. Комиссия осуществляет следующие функции: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прием и рассмотрение обращений участников образовательных отношений по вопросам реализации права на образование;</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осуществление анализа представленных участниками образовательных отношений материалов, в т. ч. по вопросу возникновения конфликта интересов педагогического работника, применения локальных нормативных актов, решений о применении к обучающимся дисциплинарного взыскания;</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урегулирование разногласий между участниками образовательных отношений;</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принятие решений по результатам рассмотрения обращений.</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2.2. Комиссия имеет право:</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запрашивать у участников образовательных отношений необходимые для ее деятельности документы, материалы и информацию;</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устанавливать сроки представления запрашиваемых документов, материалов и информации;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проводить необходимые консультации по рассматриваемым спорам с участниками образовательных отношений;</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приглашать участников образовательных отношений для дачи разъяснений.</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2.3. Комиссия обязана:</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объективно, полно и всесторонне рассматривать обращение участника образовательных отношений;</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обеспечивать соблюдение прав и свобод участников образовательных отношений;</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стремиться к урегулированию разногласий между участниками образовательных отношений;</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в случае наличия уважительной причины пропуска заседания заявителем или тем лицом, действия которого обжалуются, по их просьбе переносить заседание на другой срок;</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рассматривать обращение в течение десяти календарных дней с момента поступления обращения в письменной форме;</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принимать решение в соответствии с законодательством об образовании, локальными нормативными актами организации, осуществляющей образовательную деятельность.</w:t>
      </w:r>
    </w:p>
    <w:p w:rsidR="00643269" w:rsidRDefault="00643269" w:rsidP="007038F5">
      <w:pPr>
        <w:spacing w:after="0"/>
        <w:ind w:firstLine="550"/>
        <w:jc w:val="both"/>
        <w:rPr>
          <w:rFonts w:ascii="Times New Roman" w:hAnsi="Times New Roman"/>
          <w:sz w:val="28"/>
          <w:szCs w:val="28"/>
        </w:rPr>
      </w:pPr>
    </w:p>
    <w:p w:rsidR="00643269" w:rsidRDefault="00643269" w:rsidP="007038F5">
      <w:pPr>
        <w:spacing w:after="0"/>
        <w:ind w:firstLine="550"/>
        <w:jc w:val="center"/>
        <w:rPr>
          <w:rFonts w:ascii="Times New Roman" w:hAnsi="Times New Roman"/>
          <w:b/>
          <w:sz w:val="28"/>
          <w:szCs w:val="28"/>
        </w:rPr>
      </w:pPr>
      <w:r>
        <w:rPr>
          <w:rFonts w:ascii="Times New Roman" w:hAnsi="Times New Roman"/>
          <w:b/>
          <w:sz w:val="28"/>
          <w:szCs w:val="28"/>
        </w:rPr>
        <w:t>3. Состав и порядок работы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3.1. В состав Комиссии включаются равное число представителей совершеннолетних обучающихся (не менее двух), родителей (законных представителей) несовершеннолетних обучающихся (не менее двух),  педагогических работников МАОУ «Лицей № 62» (не менее двух).</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Состав Комиссии утверждается сроком на один год приказом  МАОУ  «Лицей № 62».</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Одни и те же лица не могут входить в состав Комиссии более двух сроков подряд.</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3.2. В состав Комиссии входят председатель Комиссии, заместитель председателя Комиссии, ответственный секретарь и другие члены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3.3. Руководство Комиссией осуществляет председатель, избираемый простым большинством голосов членов комиссии из числа лиц, входящих в ее состав.</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Председатель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осуществляет общее руководство деятельностью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председательствует на заседаниях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организует работу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определяет план работы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осуществляет общий контроль за реализацией принятых Комиссией решений;</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распределяет обязанности между членами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3.4. Заместитель председателя Комиссии назначается решением председателя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Заместитель председателя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координирует работу членов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готовит документы, выносимые на рассмотрение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осуществляет контроль за выполнением плана работы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в случае отсутствия председателя Комиссии выполняет его обязанности.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3.5. Ответственным секретарем Комиссии является представитель педагогических работников МАОУ « Лицей № 62».</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Ответственный секретарь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организует делопроизводство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ведет протоколы заседаний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информирует членов Комиссии о дате, месте и времени проведения заседаний Комиссии и о вопросах, включенных в повестку дня заседания Комиссии, в срок не позднее пяти календарных дней до дня проведения заседания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доводит решения Комиссии до администрации организации, осуществляющей образовательную деятельность, совета обучающихся, совета родителей, а также представительного органа работников этой организации;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обеспечивает контроль за выполнением решений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несет ответственность за сохранность документов и иных материалов, рассматриваемых на заседаниях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3.6. Член Комиссии имеет право:</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в случае отсутствия на заседании изложить свое мнение по рассматриваемым вопросам в письменной форме, которое оглашается на заседании и приобщается к протоколу;</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в случае несогласия с принятым на заседании решением Комиссии излагать в письменной форме свое мнение, которое подлежит обязательному приобщению к протоколу заседания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принимать участие в подготовке заседаний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обращаться к председателю Комиссии по вопросам, входящим в компетенцию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обращаться по вопросам, входящим в компетенцию Комиссии, за необходимой информацией к лицам, органам и организациям;</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вносить предложения руководству Комиссии о совершенствовании организации работы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3.7. Член Комиссии обязан:</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участвовать в заседаниях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выполнять возложенные на него функции в соответствии с Положением и решениями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соблюдать требования законодательных и иных нормативных правовых актов при реализации своих функций;</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в случае возникновения личной заинтересованности, способной повлиять на объективность решения, сообщить об этом Комиссии и отказаться в письменной форме от участия в ее работе.</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3.8. Комиссия самостоятельно определяет порядок организации своей работы. Основной формой деятельности Комиссии являются заседания, которые проводятся по мере необходимости. Ход заседаний фиксируется в протоколе.</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Заседание Комиссии считается правомочным, если на нем присутствует не менее половины от общего числа ее членов, при условии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3.9. По результатам рассмотрения обращения участников образовательных отношений Комиссия принимает решение в целях урегулирования разногласий между участниками образовательных отношений по вопросам реализации права на образование.</w:t>
      </w:r>
    </w:p>
    <w:p w:rsidR="00643269" w:rsidRDefault="00643269" w:rsidP="007038F5">
      <w:pPr>
        <w:spacing w:after="0"/>
        <w:ind w:firstLine="550"/>
        <w:jc w:val="both"/>
        <w:rPr>
          <w:rFonts w:ascii="Times New Roman" w:hAnsi="Times New Roman"/>
          <w:sz w:val="28"/>
          <w:szCs w:val="28"/>
        </w:rPr>
      </w:pPr>
      <w:r>
        <w:rPr>
          <w:rFonts w:ascii="Times New Roman" w:hAnsi="Times New Roman"/>
          <w:color w:val="000000"/>
          <w:sz w:val="28"/>
          <w:szCs w:val="28"/>
        </w:rPr>
        <w:t>В случае установления факта нарушения права на образование Комиссия принимает решение, направленное на его восстановление, в т. ч. с возложением обязанности по устранению выявленных нарушений на обучающихся, родителей (законных представителей) несовершеннолетних обучающихся, а также педагогических работников  МАОУ « Лицей № 62».</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 xml:space="preserve">В случае необоснованности обращения участника образовательных отношений, отсутствии нарушения права на образование, </w:t>
      </w:r>
      <w:r>
        <w:rPr>
          <w:rFonts w:ascii="Times New Roman" w:hAnsi="Times New Roman"/>
          <w:color w:val="000000"/>
          <w:sz w:val="28"/>
          <w:szCs w:val="28"/>
        </w:rPr>
        <w:t>Комиссия отказывает в удовлетворении просьбы обратившегося лица.</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Решение Комиссии принимается открытым голосованием простым большинством голосов, присутствующих на заседании. В случае равенства голосов принятым считается решение, за которое проголосовал председательствовавший на заседании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Решения Комиссии оформляются протоколами, которые подписываются всеми присутствующими членами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3.10. Решения Комиссии в виде выписки из протокола в течение трех дней со дня заседания направляются заявителю, в администрацию  МАОУ  «Лицей № 62», совет обучающихся, совет родителей.</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Решение Комиссии может быть обжаловано в установленном законодательством РФ порядке.</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Решение комиссии является обязательным для всех участников образовательных отношений в МАОУ « Лицей № 62» и подлежит исполнению в сроки, предусмотренные указанным решением.</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3.11. При наличии в составе Комиссии члена, имеющего личную заинтересованность, способную повлиять на объективность решения, он подлежит замене на другого представителя, путем внесения изменения в приказ о составе Комиссии.</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3.12. Срок хранения документов Комиссии в образовательной организации составляет три года.</w:t>
      </w:r>
    </w:p>
    <w:p w:rsidR="00643269" w:rsidRDefault="00643269" w:rsidP="007038F5">
      <w:pPr>
        <w:spacing w:after="0"/>
        <w:ind w:firstLine="550"/>
        <w:jc w:val="both"/>
        <w:rPr>
          <w:rFonts w:ascii="Times New Roman" w:hAnsi="Times New Roman"/>
          <w:sz w:val="28"/>
          <w:szCs w:val="28"/>
        </w:rPr>
      </w:pPr>
    </w:p>
    <w:p w:rsidR="00643269" w:rsidRDefault="00643269" w:rsidP="007038F5">
      <w:pPr>
        <w:spacing w:after="0"/>
        <w:ind w:firstLine="550"/>
        <w:jc w:val="center"/>
        <w:rPr>
          <w:rFonts w:ascii="Times New Roman" w:hAnsi="Times New Roman"/>
          <w:b/>
          <w:sz w:val="28"/>
          <w:szCs w:val="28"/>
        </w:rPr>
      </w:pPr>
      <w:r>
        <w:rPr>
          <w:rFonts w:ascii="Times New Roman" w:hAnsi="Times New Roman"/>
          <w:b/>
          <w:sz w:val="28"/>
          <w:szCs w:val="28"/>
        </w:rPr>
        <w:t>4. Порядок рассмотрения обращений</w:t>
      </w:r>
    </w:p>
    <w:p w:rsidR="00643269" w:rsidRDefault="00643269" w:rsidP="007038F5">
      <w:pPr>
        <w:spacing w:after="0"/>
        <w:ind w:firstLine="550"/>
        <w:jc w:val="center"/>
        <w:rPr>
          <w:rFonts w:ascii="Times New Roman" w:hAnsi="Times New Roman"/>
          <w:b/>
          <w:sz w:val="28"/>
          <w:szCs w:val="28"/>
        </w:rPr>
      </w:pPr>
      <w:r>
        <w:rPr>
          <w:rFonts w:ascii="Times New Roman" w:hAnsi="Times New Roman"/>
          <w:b/>
          <w:sz w:val="28"/>
          <w:szCs w:val="28"/>
        </w:rPr>
        <w:t xml:space="preserve"> участников образовательных отношений</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4.1. Комиссия рассматривает обращения, поступившие от участников образовательных отношений по вопросам реализации права на образование.</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 xml:space="preserve">Обучающиеся  МАОУ « Лицей № 62», за исключением обучающихся по </w:t>
      </w:r>
      <w:r>
        <w:rPr>
          <w:rStyle w:val="ep"/>
          <w:rFonts w:ascii="Times New Roman" w:hAnsi="Times New Roman"/>
          <w:sz w:val="28"/>
          <w:szCs w:val="28"/>
        </w:rPr>
        <w:t>образовательным</w:t>
      </w:r>
      <w:r>
        <w:rPr>
          <w:rFonts w:ascii="Times New Roman" w:hAnsi="Times New Roman"/>
          <w:sz w:val="28"/>
          <w:szCs w:val="28"/>
        </w:rPr>
        <w:t xml:space="preserve"> программам начального общего </w:t>
      </w:r>
      <w:r>
        <w:rPr>
          <w:rStyle w:val="ep"/>
          <w:rFonts w:ascii="Times New Roman" w:hAnsi="Times New Roman"/>
          <w:sz w:val="28"/>
          <w:szCs w:val="28"/>
        </w:rPr>
        <w:t>образования</w:t>
      </w:r>
      <w:r>
        <w:rPr>
          <w:rFonts w:ascii="Times New Roman" w:hAnsi="Times New Roman"/>
          <w:sz w:val="28"/>
          <w:szCs w:val="28"/>
        </w:rPr>
        <w:t xml:space="preserve">, вправе самостоятельно или через своих выборных представителей обращаться в </w:t>
      </w:r>
      <w:r>
        <w:rPr>
          <w:rStyle w:val="ep"/>
          <w:rFonts w:ascii="Times New Roman" w:hAnsi="Times New Roman"/>
          <w:sz w:val="28"/>
          <w:szCs w:val="28"/>
        </w:rPr>
        <w:t>комиссию</w:t>
      </w:r>
      <w:r>
        <w:rPr>
          <w:rFonts w:ascii="Times New Roman" w:hAnsi="Times New Roman"/>
          <w:sz w:val="28"/>
          <w:szCs w:val="28"/>
        </w:rPr>
        <w:t xml:space="preserve"> по </w:t>
      </w:r>
      <w:r>
        <w:rPr>
          <w:rStyle w:val="ep"/>
          <w:rFonts w:ascii="Times New Roman" w:hAnsi="Times New Roman"/>
          <w:sz w:val="28"/>
          <w:szCs w:val="28"/>
        </w:rPr>
        <w:t>урегулированию</w:t>
      </w:r>
      <w:r>
        <w:rPr>
          <w:rFonts w:ascii="Times New Roman" w:hAnsi="Times New Roman"/>
          <w:sz w:val="28"/>
          <w:szCs w:val="28"/>
        </w:rPr>
        <w:t xml:space="preserve"> </w:t>
      </w:r>
      <w:r>
        <w:rPr>
          <w:rStyle w:val="ep"/>
          <w:rFonts w:ascii="Times New Roman" w:hAnsi="Times New Roman"/>
          <w:sz w:val="28"/>
          <w:szCs w:val="28"/>
        </w:rPr>
        <w:t>споров</w:t>
      </w:r>
      <w:r>
        <w:rPr>
          <w:rFonts w:ascii="Times New Roman" w:hAnsi="Times New Roman"/>
          <w:sz w:val="28"/>
          <w:szCs w:val="28"/>
        </w:rPr>
        <w:t xml:space="preserve"> </w:t>
      </w:r>
      <w:r>
        <w:rPr>
          <w:rStyle w:val="ep"/>
          <w:rFonts w:ascii="Times New Roman" w:hAnsi="Times New Roman"/>
          <w:sz w:val="28"/>
          <w:szCs w:val="28"/>
        </w:rPr>
        <w:t>между</w:t>
      </w:r>
      <w:r>
        <w:rPr>
          <w:rFonts w:ascii="Times New Roman" w:hAnsi="Times New Roman"/>
          <w:sz w:val="28"/>
          <w:szCs w:val="28"/>
        </w:rPr>
        <w:t xml:space="preserve"> </w:t>
      </w:r>
      <w:r>
        <w:rPr>
          <w:rStyle w:val="ep"/>
          <w:rFonts w:ascii="Times New Roman" w:hAnsi="Times New Roman"/>
          <w:sz w:val="28"/>
          <w:szCs w:val="28"/>
        </w:rPr>
        <w:t>участниками</w:t>
      </w:r>
      <w:r>
        <w:rPr>
          <w:rFonts w:ascii="Times New Roman" w:hAnsi="Times New Roman"/>
          <w:sz w:val="28"/>
          <w:szCs w:val="28"/>
        </w:rPr>
        <w:t xml:space="preserve"> </w:t>
      </w:r>
      <w:r>
        <w:rPr>
          <w:rStyle w:val="ep"/>
          <w:rFonts w:ascii="Times New Roman" w:hAnsi="Times New Roman"/>
          <w:sz w:val="28"/>
          <w:szCs w:val="28"/>
        </w:rPr>
        <w:t>образовательных</w:t>
      </w:r>
      <w:r>
        <w:rPr>
          <w:rFonts w:ascii="Times New Roman" w:hAnsi="Times New Roman"/>
          <w:sz w:val="28"/>
          <w:szCs w:val="28"/>
        </w:rPr>
        <w:t xml:space="preserve"> </w:t>
      </w:r>
      <w:r>
        <w:rPr>
          <w:rStyle w:val="ep"/>
          <w:rFonts w:ascii="Times New Roman" w:hAnsi="Times New Roman"/>
          <w:sz w:val="28"/>
          <w:szCs w:val="28"/>
        </w:rPr>
        <w:t>отношений</w:t>
      </w:r>
      <w:r>
        <w:rPr>
          <w:rFonts w:ascii="Times New Roman" w:hAnsi="Times New Roman"/>
          <w:sz w:val="28"/>
          <w:szCs w:val="28"/>
        </w:rPr>
        <w:t>.</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4.2. Обращение в письменной форме подается ответственному секретарю Комиссии, который фиксирует в журнале его поступление и выдает расписку о его принятии. К обращению могут прилагаться необходимые материалы.</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4.3. Заседание Комиссии проводится не позднее десяти календарных дней с момента поступления обращения. О дате заседания в день его назначения уведомляются лицо, обратившееся в Комиссию, лицо, чьи действия обжалуются, и представительные органы участников образовательных отношений организации, осуществляющей образовательную деятельность.</w:t>
      </w:r>
    </w:p>
    <w:p w:rsidR="00643269" w:rsidRDefault="00643269" w:rsidP="007038F5">
      <w:pPr>
        <w:spacing w:after="0"/>
        <w:ind w:firstLine="55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4.4. Лицо, направившее в Комиссию обращение, вправе присутствовать при рассмотрении этого обращения на заседании Комиссии. Лица, чьи действия обжалуются в обращении, также вправе присутствовать на заседании Комиссии и давать пояснения. Их отсутствие не препятствует рассмотрению обращения и принятию по нему решения.</w:t>
      </w:r>
    </w:p>
    <w:p w:rsidR="00643269" w:rsidRDefault="00643269" w:rsidP="007038F5">
      <w:pPr>
        <w:spacing w:after="0"/>
        <w:ind w:firstLine="550"/>
        <w:jc w:val="both"/>
        <w:rPr>
          <w:rFonts w:ascii="Times New Roman" w:hAnsi="Times New Roman"/>
          <w:color w:val="000000"/>
          <w:sz w:val="28"/>
          <w:szCs w:val="28"/>
          <w:shd w:val="clear" w:color="auto" w:fill="FFFFFF"/>
        </w:rPr>
      </w:pPr>
    </w:p>
    <w:p w:rsidR="00643269" w:rsidRDefault="00643269" w:rsidP="007038F5">
      <w:pPr>
        <w:spacing w:after="0"/>
        <w:ind w:firstLine="550"/>
        <w:jc w:val="center"/>
        <w:rPr>
          <w:rFonts w:ascii="Times New Roman" w:hAnsi="Times New Roman"/>
          <w:b/>
          <w:sz w:val="28"/>
          <w:szCs w:val="28"/>
        </w:rPr>
      </w:pPr>
      <w:r>
        <w:rPr>
          <w:rFonts w:ascii="Times New Roman" w:hAnsi="Times New Roman"/>
          <w:b/>
          <w:sz w:val="28"/>
          <w:szCs w:val="28"/>
        </w:rPr>
        <w:t>5. Заключительные положения</w:t>
      </w:r>
    </w:p>
    <w:p w:rsidR="00643269" w:rsidRDefault="00643269" w:rsidP="007038F5">
      <w:pPr>
        <w:spacing w:after="0"/>
        <w:ind w:firstLine="550"/>
        <w:jc w:val="both"/>
        <w:rPr>
          <w:rFonts w:ascii="Times New Roman" w:hAnsi="Times New Roman"/>
          <w:sz w:val="28"/>
          <w:szCs w:val="28"/>
        </w:rPr>
      </w:pPr>
      <w:r>
        <w:rPr>
          <w:rFonts w:ascii="Times New Roman" w:hAnsi="Times New Roman"/>
          <w:sz w:val="28"/>
          <w:szCs w:val="28"/>
        </w:rPr>
        <w:t xml:space="preserve">5.1. Изменения в Положение могут быть внесены только с учетом мнения совета обучающихся, совета родителей, </w:t>
      </w:r>
      <w:r>
        <w:rPr>
          <w:rFonts w:ascii="Times New Roman" w:hAnsi="Times New Roman"/>
          <w:color w:val="000000"/>
          <w:sz w:val="28"/>
          <w:szCs w:val="28"/>
        </w:rPr>
        <w:t>а также представительного органа работников организации, осуществляющей образовательную деятельность.</w:t>
      </w:r>
    </w:p>
    <w:p w:rsidR="00643269" w:rsidRDefault="00643269"/>
    <w:sectPr w:rsidR="00643269" w:rsidSect="008C39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38F5"/>
    <w:rsid w:val="001A5FAF"/>
    <w:rsid w:val="00643269"/>
    <w:rsid w:val="007038F5"/>
    <w:rsid w:val="008C398B"/>
    <w:rsid w:val="00A64C3B"/>
    <w:rsid w:val="00E933A7"/>
    <w:rsid w:val="00FD519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8F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p">
    <w:name w:val="ep"/>
    <w:basedOn w:val="DefaultParagraphFont"/>
    <w:uiPriority w:val="99"/>
    <w:rsid w:val="007038F5"/>
    <w:rPr>
      <w:rFonts w:cs="Times New Roman"/>
    </w:rPr>
  </w:style>
</w:styles>
</file>

<file path=word/webSettings.xml><?xml version="1.0" encoding="utf-8"?>
<w:webSettings xmlns:r="http://schemas.openxmlformats.org/officeDocument/2006/relationships" xmlns:w="http://schemas.openxmlformats.org/wordprocessingml/2006/main">
  <w:divs>
    <w:div w:id="14668464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1528</Words>
  <Characters>8711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USER</cp:lastModifiedBy>
  <cp:revision>4</cp:revision>
  <dcterms:created xsi:type="dcterms:W3CDTF">2019-03-21T05:07:00Z</dcterms:created>
  <dcterms:modified xsi:type="dcterms:W3CDTF">2019-03-22T06:37:00Z</dcterms:modified>
</cp:coreProperties>
</file>